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7F" w:rsidRPr="00BD78CD" w:rsidRDefault="00FE197F" w:rsidP="008C58B7">
      <w:pPr>
        <w:jc w:val="center"/>
        <w:rPr>
          <w:rFonts w:eastAsia="宋体"/>
          <w:b/>
          <w:sz w:val="36"/>
          <w:szCs w:val="36"/>
        </w:rPr>
      </w:pPr>
      <w:r w:rsidRPr="00BD78CD">
        <w:rPr>
          <w:rFonts w:eastAsia="宋体" w:cs="微软雅黑" w:hint="eastAsia"/>
          <w:b/>
          <w:sz w:val="36"/>
          <w:szCs w:val="36"/>
        </w:rPr>
        <w:t>深圳市南山区</w:t>
      </w:r>
      <w:bookmarkStart w:id="0" w:name="_Hlk8561194"/>
      <w:r w:rsidR="0051200C" w:rsidRPr="00BD78CD">
        <w:rPr>
          <w:rFonts w:eastAsia="宋体" w:cs="微软雅黑" w:hint="eastAsia"/>
          <w:b/>
          <w:sz w:val="36"/>
          <w:szCs w:val="36"/>
        </w:rPr>
        <w:t>西丽第二</w:t>
      </w:r>
      <w:r w:rsidRPr="00BD78CD">
        <w:rPr>
          <w:rFonts w:eastAsia="宋体" w:cs="微软雅黑" w:hint="eastAsia"/>
          <w:b/>
          <w:sz w:val="36"/>
          <w:szCs w:val="36"/>
        </w:rPr>
        <w:t>小学</w:t>
      </w:r>
    </w:p>
    <w:p w:rsidR="005B48C5" w:rsidRDefault="0051200C" w:rsidP="00BD78CD">
      <w:pPr>
        <w:jc w:val="center"/>
        <w:rPr>
          <w:rFonts w:eastAsia="宋体" w:cs="微软雅黑"/>
          <w:b/>
          <w:sz w:val="36"/>
          <w:szCs w:val="36"/>
        </w:rPr>
      </w:pPr>
      <w:r w:rsidRPr="00BD78CD">
        <w:rPr>
          <w:rFonts w:eastAsia="宋体" w:hint="eastAsia"/>
          <w:b/>
          <w:sz w:val="36"/>
          <w:szCs w:val="36"/>
        </w:rPr>
        <w:t>L</w:t>
      </w:r>
      <w:r w:rsidRPr="00BD78CD">
        <w:rPr>
          <w:rFonts w:eastAsia="宋体"/>
          <w:b/>
          <w:sz w:val="36"/>
          <w:szCs w:val="36"/>
        </w:rPr>
        <w:t>ED</w:t>
      </w:r>
      <w:r w:rsidRPr="00BD78CD">
        <w:rPr>
          <w:rFonts w:eastAsia="宋体" w:cs="微软雅黑" w:hint="eastAsia"/>
          <w:b/>
          <w:sz w:val="36"/>
          <w:szCs w:val="36"/>
        </w:rPr>
        <w:t>拼接显示</w:t>
      </w:r>
      <w:r w:rsidR="008C58B7" w:rsidRPr="00BD78CD">
        <w:rPr>
          <w:rFonts w:eastAsia="宋体" w:cs="微软雅黑" w:hint="eastAsia"/>
          <w:b/>
          <w:sz w:val="36"/>
          <w:szCs w:val="36"/>
        </w:rPr>
        <w:t>屏</w:t>
      </w:r>
      <w:r w:rsidR="00FE197F" w:rsidRPr="00BD78CD">
        <w:rPr>
          <w:rFonts w:eastAsia="宋体" w:cs="微软雅黑" w:hint="eastAsia"/>
          <w:b/>
          <w:sz w:val="36"/>
          <w:szCs w:val="36"/>
        </w:rPr>
        <w:t>系统</w:t>
      </w:r>
      <w:bookmarkEnd w:id="0"/>
      <w:r w:rsidR="00FE197F" w:rsidRPr="00BD78CD">
        <w:rPr>
          <w:rFonts w:eastAsia="宋体" w:cs="微软雅黑" w:hint="eastAsia"/>
          <w:b/>
          <w:sz w:val="36"/>
          <w:szCs w:val="36"/>
        </w:rPr>
        <w:t>项目采购</w:t>
      </w:r>
      <w:r w:rsidR="003A6574" w:rsidRPr="00BD78CD">
        <w:rPr>
          <w:rFonts w:eastAsia="宋体" w:cs="微软雅黑" w:hint="eastAsia"/>
          <w:b/>
          <w:sz w:val="36"/>
          <w:szCs w:val="36"/>
        </w:rPr>
        <w:t>招标文件</w:t>
      </w:r>
    </w:p>
    <w:p w:rsidR="00BD78CD" w:rsidRPr="00BD78CD" w:rsidRDefault="00BD78CD" w:rsidP="00BD78CD">
      <w:pPr>
        <w:jc w:val="center"/>
        <w:rPr>
          <w:rFonts w:eastAsia="宋体"/>
          <w:b/>
          <w:sz w:val="36"/>
          <w:szCs w:val="36"/>
        </w:rPr>
      </w:pPr>
    </w:p>
    <w:p w:rsidR="007A2361" w:rsidRPr="00AE4985" w:rsidRDefault="007A2361" w:rsidP="008C58B7">
      <w:pPr>
        <w:shd w:val="clear" w:color="auto" w:fill="FFFFFF"/>
        <w:spacing w:line="276" w:lineRule="auto"/>
        <w:ind w:firstLine="480"/>
        <w:rPr>
          <w:rFonts w:eastAsia="宋体"/>
          <w:color w:val="333333"/>
        </w:rPr>
      </w:pPr>
      <w:r w:rsidRPr="00AE4985">
        <w:rPr>
          <w:rFonts w:eastAsia="宋体" w:hint="eastAsia"/>
          <w:color w:val="333333"/>
        </w:rPr>
        <w:t>根据《深圳经济特区政府采购条例》和《深圳网上政府采购管理暂行办法》的有关规定，对</w:t>
      </w:r>
      <w:bookmarkStart w:id="1" w:name="_Hlk8561259"/>
      <w:r w:rsidRPr="00AE4985">
        <w:rPr>
          <w:rFonts w:eastAsia="宋体" w:hint="eastAsia"/>
          <w:color w:val="333333"/>
        </w:rPr>
        <w:t>深圳市南山区</w:t>
      </w:r>
      <w:r w:rsidR="0051200C" w:rsidRPr="0051200C">
        <w:rPr>
          <w:rFonts w:eastAsia="宋体"/>
          <w:color w:val="333333"/>
        </w:rPr>
        <w:t>西丽第二小学LED拼接显示</w:t>
      </w:r>
      <w:r w:rsidR="008C58B7">
        <w:rPr>
          <w:rFonts w:eastAsia="宋体" w:hint="eastAsia"/>
          <w:color w:val="333333"/>
        </w:rPr>
        <w:t>屏</w:t>
      </w:r>
      <w:r w:rsidR="0051200C" w:rsidRPr="0051200C">
        <w:rPr>
          <w:rFonts w:eastAsia="宋体"/>
          <w:color w:val="333333"/>
        </w:rPr>
        <w:t>系</w:t>
      </w:r>
      <w:r w:rsidR="0051200C">
        <w:rPr>
          <w:rFonts w:eastAsia="宋体" w:hint="eastAsia"/>
          <w:color w:val="333333"/>
        </w:rPr>
        <w:t>统</w:t>
      </w:r>
      <w:r w:rsidR="00AE66CD" w:rsidRPr="00AE4985">
        <w:rPr>
          <w:rFonts w:eastAsia="宋体" w:hint="eastAsia"/>
          <w:color w:val="333333"/>
        </w:rPr>
        <w:t>项目</w:t>
      </w:r>
      <w:bookmarkEnd w:id="1"/>
      <w:r w:rsidRPr="00AE4985">
        <w:rPr>
          <w:rFonts w:eastAsia="宋体" w:hint="eastAsia"/>
          <w:color w:val="333333"/>
        </w:rPr>
        <w:t>进行校内公开招标。</w:t>
      </w:r>
    </w:p>
    <w:p w:rsidR="007A2361" w:rsidRDefault="007A2361" w:rsidP="00BF55BA">
      <w:pPr>
        <w:pStyle w:val="af"/>
        <w:numPr>
          <w:ilvl w:val="0"/>
          <w:numId w:val="5"/>
        </w:numPr>
        <w:shd w:val="clear" w:color="auto" w:fill="FFFFFF"/>
        <w:spacing w:line="276" w:lineRule="auto"/>
        <w:rPr>
          <w:b/>
          <w:color w:val="333333"/>
        </w:rPr>
      </w:pPr>
      <w:r w:rsidRPr="00BF55BA">
        <w:rPr>
          <w:rFonts w:hint="eastAsia"/>
          <w:b/>
          <w:color w:val="333333"/>
        </w:rPr>
        <w:t>项目简介</w:t>
      </w:r>
    </w:p>
    <w:p w:rsidR="00BF55BA" w:rsidRPr="00BF55BA" w:rsidRDefault="00BF55BA" w:rsidP="00BF55BA">
      <w:pPr>
        <w:pStyle w:val="af"/>
        <w:shd w:val="clear" w:color="auto" w:fill="FFFFFF"/>
        <w:spacing w:line="276" w:lineRule="auto"/>
        <w:ind w:left="0" w:firstLineChars="202" w:firstLine="424"/>
        <w:rPr>
          <w:rFonts w:ascii="宋体" w:hAnsi="宋体"/>
          <w:color w:val="333333"/>
        </w:rPr>
      </w:pPr>
      <w:r w:rsidRPr="00BF55BA">
        <w:rPr>
          <w:rFonts w:ascii="宋体" w:hAnsi="宋体"/>
          <w:color w:val="333333"/>
        </w:rPr>
        <w:t>1.</w:t>
      </w:r>
      <w:r w:rsidRPr="00BF55BA">
        <w:rPr>
          <w:rFonts w:ascii="宋体" w:hAnsi="宋体" w:hint="eastAsia"/>
          <w:color w:val="333333"/>
        </w:rPr>
        <w:t>招标</w:t>
      </w:r>
      <w:r w:rsidR="00B16A55">
        <w:rPr>
          <w:rFonts w:ascii="宋体" w:hAnsi="宋体" w:hint="eastAsia"/>
          <w:color w:val="333333"/>
        </w:rPr>
        <w:t>方</w:t>
      </w:r>
      <w:r w:rsidRPr="00BF55BA">
        <w:rPr>
          <w:rFonts w:ascii="宋体" w:hAnsi="宋体"/>
          <w:color w:val="333333"/>
        </w:rPr>
        <w:t>:</w:t>
      </w:r>
      <w:r w:rsidRPr="00BF55BA">
        <w:rPr>
          <w:rFonts w:ascii="宋体" w:hAnsi="宋体"/>
        </w:rPr>
        <w:t xml:space="preserve"> </w:t>
      </w:r>
      <w:r w:rsidRPr="00BF55BA">
        <w:rPr>
          <w:rFonts w:ascii="宋体" w:hAnsi="宋体"/>
          <w:color w:val="333333"/>
        </w:rPr>
        <w:t>深圳市南山区西丽第二小学</w:t>
      </w:r>
    </w:p>
    <w:p w:rsidR="007A2361" w:rsidRPr="00CB4764" w:rsidRDefault="00BF55BA" w:rsidP="00CB4764">
      <w:pPr>
        <w:snapToGrid w:val="0"/>
        <w:spacing w:line="276" w:lineRule="auto"/>
        <w:ind w:firstLineChars="202" w:firstLine="424"/>
        <w:rPr>
          <w:rFonts w:eastAsia="宋体" w:cs="黑体"/>
        </w:rPr>
      </w:pPr>
      <w:r>
        <w:rPr>
          <w:rFonts w:eastAsia="宋体"/>
          <w:bCs/>
          <w:color w:val="333333"/>
        </w:rPr>
        <w:t>2.</w:t>
      </w:r>
      <w:r w:rsidR="007A2361" w:rsidRPr="00BF55BA">
        <w:rPr>
          <w:rFonts w:eastAsia="宋体" w:hint="eastAsia"/>
          <w:bCs/>
          <w:color w:val="333333"/>
        </w:rPr>
        <w:t>项目名称:</w:t>
      </w:r>
      <w:r w:rsidR="0051200C" w:rsidRPr="00BF55BA">
        <w:rPr>
          <w:rFonts w:eastAsia="宋体"/>
        </w:rPr>
        <w:t xml:space="preserve"> </w:t>
      </w:r>
      <w:r w:rsidR="0051200C" w:rsidRPr="00BF55BA">
        <w:rPr>
          <w:rFonts w:eastAsia="宋体"/>
          <w:color w:val="333333"/>
        </w:rPr>
        <w:t>深圳市</w:t>
      </w:r>
      <w:bookmarkStart w:id="2" w:name="_Hlk8563138"/>
      <w:r w:rsidR="0051200C" w:rsidRPr="00BF55BA">
        <w:rPr>
          <w:rFonts w:eastAsia="宋体"/>
          <w:color w:val="333333"/>
        </w:rPr>
        <w:t>南山区西丽第二小学</w:t>
      </w:r>
      <w:bookmarkStart w:id="3" w:name="_Hlk8580402"/>
      <w:bookmarkEnd w:id="2"/>
      <w:r w:rsidR="0051200C" w:rsidRPr="00BF55BA">
        <w:rPr>
          <w:rFonts w:eastAsia="宋体"/>
          <w:color w:val="333333"/>
        </w:rPr>
        <w:t>LED拼</w:t>
      </w:r>
      <w:r w:rsidR="0051200C" w:rsidRPr="00CB4764">
        <w:rPr>
          <w:rFonts w:eastAsia="宋体"/>
          <w:color w:val="333333"/>
        </w:rPr>
        <w:t>接显示</w:t>
      </w:r>
      <w:r w:rsidR="008C58B7" w:rsidRPr="00CB4764">
        <w:rPr>
          <w:rFonts w:eastAsia="宋体" w:hint="eastAsia"/>
          <w:color w:val="333333"/>
        </w:rPr>
        <w:t>屏</w:t>
      </w:r>
      <w:r w:rsidR="0051200C" w:rsidRPr="00CB4764">
        <w:rPr>
          <w:rFonts w:eastAsia="宋体"/>
          <w:color w:val="333333"/>
        </w:rPr>
        <w:t>系统项目</w:t>
      </w:r>
    </w:p>
    <w:bookmarkEnd w:id="3"/>
    <w:p w:rsidR="007A2361" w:rsidRPr="00AE4985" w:rsidRDefault="00BF55BA" w:rsidP="00CB4764">
      <w:pPr>
        <w:pStyle w:val="2"/>
        <w:shd w:val="clear" w:color="auto" w:fill="FFFFFF"/>
        <w:spacing w:line="276" w:lineRule="auto"/>
        <w:ind w:firstLineChars="202" w:firstLine="424"/>
        <w:rPr>
          <w:rFonts w:ascii="宋体" w:hAnsi="宋体"/>
          <w:color w:val="333333"/>
        </w:rPr>
      </w:pPr>
      <w:r>
        <w:rPr>
          <w:rFonts w:ascii="宋体" w:hAnsi="宋体"/>
          <w:color w:val="333333"/>
        </w:rPr>
        <w:t>3</w:t>
      </w:r>
      <w:r w:rsidR="007A2361" w:rsidRPr="00AE4985">
        <w:rPr>
          <w:rFonts w:ascii="宋体" w:hAnsi="宋体" w:hint="eastAsia"/>
          <w:color w:val="333333"/>
        </w:rPr>
        <w:t>.项目编号：</w:t>
      </w:r>
    </w:p>
    <w:p w:rsidR="007A2361" w:rsidRPr="00AE4985" w:rsidRDefault="00BF55BA" w:rsidP="00CB4764">
      <w:pPr>
        <w:shd w:val="clear" w:color="auto" w:fill="FFFFFF"/>
        <w:spacing w:line="276" w:lineRule="auto"/>
        <w:ind w:firstLineChars="202" w:firstLine="424"/>
        <w:rPr>
          <w:rFonts w:eastAsia="宋体"/>
          <w:color w:val="333333"/>
        </w:rPr>
      </w:pPr>
      <w:r>
        <w:rPr>
          <w:rFonts w:eastAsia="宋体"/>
          <w:color w:val="333333"/>
        </w:rPr>
        <w:t>4</w:t>
      </w:r>
      <w:r w:rsidR="007A2361" w:rsidRPr="00AE4985">
        <w:rPr>
          <w:rFonts w:eastAsia="宋体" w:hint="eastAsia"/>
          <w:color w:val="333333"/>
        </w:rPr>
        <w:t>.项目资金来源</w:t>
      </w:r>
      <w:r w:rsidR="00686AFB">
        <w:rPr>
          <w:rFonts w:eastAsia="宋体" w:hint="eastAsia"/>
          <w:color w:val="333333"/>
        </w:rPr>
        <w:t>：</w:t>
      </w:r>
      <w:r w:rsidR="00BD78CD" w:rsidRPr="00BD78CD">
        <w:rPr>
          <w:rFonts w:eastAsia="宋体"/>
          <w:color w:val="333333"/>
        </w:rPr>
        <w:t>财政资金</w:t>
      </w:r>
    </w:p>
    <w:p w:rsidR="007A2361" w:rsidRPr="00AE4985" w:rsidRDefault="00BF55BA" w:rsidP="00CB4764">
      <w:pPr>
        <w:shd w:val="clear" w:color="auto" w:fill="FFFFFF"/>
        <w:spacing w:line="276" w:lineRule="auto"/>
        <w:ind w:firstLineChars="202" w:firstLine="424"/>
        <w:rPr>
          <w:rFonts w:eastAsia="宋体"/>
          <w:color w:val="333333"/>
        </w:rPr>
      </w:pPr>
      <w:r>
        <w:rPr>
          <w:rFonts w:eastAsia="宋体"/>
          <w:color w:val="333333"/>
        </w:rPr>
        <w:t>5</w:t>
      </w:r>
      <w:r w:rsidR="007A2361" w:rsidRPr="00AE4985">
        <w:rPr>
          <w:rFonts w:eastAsia="宋体" w:hint="eastAsia"/>
          <w:color w:val="333333"/>
        </w:rPr>
        <w:t>.项目采购控制金额：人民币</w:t>
      </w:r>
      <w:r w:rsidR="0051200C">
        <w:rPr>
          <w:rFonts w:eastAsia="宋体"/>
          <w:color w:val="333333"/>
        </w:rPr>
        <w:t>18</w:t>
      </w:r>
      <w:r w:rsidR="002A3450" w:rsidRPr="00AE4985">
        <w:rPr>
          <w:rFonts w:eastAsia="宋体" w:hint="eastAsia"/>
          <w:color w:val="333333"/>
        </w:rPr>
        <w:t>万元</w:t>
      </w:r>
    </w:p>
    <w:p w:rsidR="0051200C" w:rsidRDefault="00BF55BA" w:rsidP="00CB4764">
      <w:pPr>
        <w:shd w:val="clear" w:color="auto" w:fill="FFFFFF"/>
        <w:spacing w:line="276" w:lineRule="auto"/>
        <w:ind w:firstLineChars="202" w:firstLine="424"/>
        <w:rPr>
          <w:rFonts w:eastAsia="宋体"/>
          <w:color w:val="333333"/>
        </w:rPr>
      </w:pPr>
      <w:r>
        <w:rPr>
          <w:rFonts w:eastAsia="宋体"/>
          <w:color w:val="333333"/>
        </w:rPr>
        <w:t>6</w:t>
      </w:r>
      <w:r w:rsidR="007A2361" w:rsidRPr="00AE4985">
        <w:rPr>
          <w:rFonts w:eastAsia="宋体" w:hint="eastAsia"/>
          <w:color w:val="333333"/>
        </w:rPr>
        <w:t>.项目实施地址：</w:t>
      </w:r>
      <w:r w:rsidR="0051200C" w:rsidRPr="0051200C">
        <w:rPr>
          <w:rFonts w:eastAsia="宋体"/>
          <w:color w:val="333333"/>
        </w:rPr>
        <w:t>深圳市南山区西丽第二小学</w:t>
      </w:r>
    </w:p>
    <w:p w:rsidR="007A2361" w:rsidRPr="00AE4985" w:rsidRDefault="00BF55BA" w:rsidP="00CB4764">
      <w:pPr>
        <w:shd w:val="clear" w:color="auto" w:fill="FFFFFF"/>
        <w:spacing w:line="276" w:lineRule="auto"/>
        <w:ind w:firstLineChars="202" w:firstLine="424"/>
        <w:rPr>
          <w:rFonts w:eastAsia="宋体"/>
          <w:color w:val="333333"/>
        </w:rPr>
      </w:pPr>
      <w:r>
        <w:rPr>
          <w:rFonts w:eastAsia="宋体"/>
          <w:color w:val="333333"/>
        </w:rPr>
        <w:t>7</w:t>
      </w:r>
      <w:r w:rsidR="007A2361" w:rsidRPr="00AE4985">
        <w:rPr>
          <w:rFonts w:eastAsia="宋体" w:hint="eastAsia"/>
          <w:color w:val="333333"/>
        </w:rPr>
        <w:t>.项目工期：</w:t>
      </w:r>
      <w:r w:rsidR="0051200C">
        <w:rPr>
          <w:rFonts w:eastAsia="宋体"/>
          <w:color w:val="333333"/>
        </w:rPr>
        <w:t>15</w:t>
      </w:r>
      <w:r w:rsidR="007A2361" w:rsidRPr="00AE4985">
        <w:rPr>
          <w:rFonts w:eastAsia="宋体" w:hint="eastAsia"/>
          <w:color w:val="333333"/>
        </w:rPr>
        <w:t>天日历日。</w:t>
      </w:r>
    </w:p>
    <w:p w:rsidR="007A2361" w:rsidRPr="00AE4985" w:rsidRDefault="00BF55BA" w:rsidP="00CB4764">
      <w:pPr>
        <w:shd w:val="clear" w:color="auto" w:fill="FFFFFF"/>
        <w:spacing w:line="276" w:lineRule="auto"/>
        <w:ind w:firstLineChars="202" w:firstLine="424"/>
        <w:rPr>
          <w:rFonts w:eastAsia="宋体"/>
          <w:color w:val="333333"/>
        </w:rPr>
      </w:pPr>
      <w:r>
        <w:rPr>
          <w:rFonts w:eastAsia="宋体"/>
          <w:color w:val="333333"/>
        </w:rPr>
        <w:t>8</w:t>
      </w:r>
      <w:r w:rsidR="007A2361" w:rsidRPr="00AE4985">
        <w:rPr>
          <w:rFonts w:eastAsia="宋体" w:hint="eastAsia"/>
          <w:color w:val="333333"/>
        </w:rPr>
        <w:t>.项目质保期：免费保修1年。</w:t>
      </w:r>
    </w:p>
    <w:p w:rsidR="00CC3784" w:rsidRDefault="00BF55BA" w:rsidP="00CB4764">
      <w:pPr>
        <w:shd w:val="clear" w:color="auto" w:fill="FFFFFF"/>
        <w:spacing w:line="276" w:lineRule="auto"/>
        <w:ind w:firstLineChars="202" w:firstLine="424"/>
        <w:rPr>
          <w:rFonts w:eastAsia="宋体"/>
        </w:rPr>
      </w:pPr>
      <w:r>
        <w:rPr>
          <w:rFonts w:eastAsia="宋体"/>
          <w:color w:val="333333"/>
        </w:rPr>
        <w:t>9</w:t>
      </w:r>
      <w:r w:rsidR="007A2361" w:rsidRPr="00AE4985">
        <w:rPr>
          <w:rFonts w:eastAsia="宋体" w:hint="eastAsia"/>
          <w:color w:val="333333"/>
        </w:rPr>
        <w:t>.项目公示日期：自</w:t>
      </w:r>
      <w:r w:rsidR="006F7748" w:rsidRPr="00AE4985">
        <w:rPr>
          <w:rFonts w:eastAsia="宋体" w:hint="eastAsia"/>
        </w:rPr>
        <w:t>2019年</w:t>
      </w:r>
      <w:r w:rsidR="003A6110">
        <w:rPr>
          <w:rFonts w:eastAsia="宋体"/>
          <w:color w:val="FF0000"/>
          <w:u w:val="single"/>
        </w:rPr>
        <w:t>5</w:t>
      </w:r>
      <w:r w:rsidR="006F7748" w:rsidRPr="00AE4985">
        <w:rPr>
          <w:rFonts w:eastAsia="宋体" w:hint="eastAsia"/>
          <w:color w:val="FF0000"/>
          <w:u w:val="single"/>
        </w:rPr>
        <w:t xml:space="preserve"> </w:t>
      </w:r>
      <w:r w:rsidR="006F7748" w:rsidRPr="00AE4985">
        <w:rPr>
          <w:rFonts w:eastAsia="宋体" w:hint="eastAsia"/>
        </w:rPr>
        <w:t>月</w:t>
      </w:r>
      <w:r w:rsidR="003A6110">
        <w:rPr>
          <w:rFonts w:eastAsia="宋体"/>
          <w:color w:val="FF0000"/>
          <w:u w:val="single"/>
        </w:rPr>
        <w:t>13</w:t>
      </w:r>
      <w:r w:rsidR="006F7748" w:rsidRPr="00AE4985">
        <w:rPr>
          <w:rFonts w:eastAsia="宋体" w:hint="eastAsia"/>
          <w:color w:val="FF0000"/>
          <w:u w:val="single"/>
        </w:rPr>
        <w:t xml:space="preserve"> </w:t>
      </w:r>
      <w:r w:rsidR="006F7748" w:rsidRPr="00AE4985">
        <w:rPr>
          <w:rFonts w:eastAsia="宋体" w:hint="eastAsia"/>
        </w:rPr>
        <w:t>日至2019年</w:t>
      </w:r>
      <w:r w:rsidR="006F7748" w:rsidRPr="00AE4985">
        <w:rPr>
          <w:rFonts w:eastAsia="宋体" w:hint="eastAsia"/>
          <w:color w:val="FF0000"/>
          <w:u w:val="single"/>
        </w:rPr>
        <w:t xml:space="preserve"> </w:t>
      </w:r>
      <w:r w:rsidR="003A6110">
        <w:rPr>
          <w:rFonts w:eastAsia="宋体"/>
          <w:color w:val="FF0000"/>
          <w:u w:val="single"/>
        </w:rPr>
        <w:t>5</w:t>
      </w:r>
      <w:r w:rsidR="006F7748" w:rsidRPr="00AE4985">
        <w:rPr>
          <w:rFonts w:eastAsia="宋体" w:hint="eastAsia"/>
          <w:color w:val="FF0000"/>
          <w:u w:val="single"/>
        </w:rPr>
        <w:t xml:space="preserve">  </w:t>
      </w:r>
      <w:r w:rsidR="006F7748" w:rsidRPr="00AE4985">
        <w:rPr>
          <w:rFonts w:eastAsia="宋体" w:hint="eastAsia"/>
        </w:rPr>
        <w:t>月</w:t>
      </w:r>
      <w:r w:rsidR="006F7748" w:rsidRPr="00AE4985">
        <w:rPr>
          <w:rFonts w:eastAsia="宋体" w:hint="eastAsia"/>
          <w:color w:val="FF0000"/>
          <w:u w:val="single"/>
        </w:rPr>
        <w:t xml:space="preserve"> </w:t>
      </w:r>
      <w:r w:rsidR="003A6110">
        <w:rPr>
          <w:rFonts w:eastAsia="宋体"/>
          <w:color w:val="FF0000"/>
          <w:u w:val="single"/>
        </w:rPr>
        <w:t>17</w:t>
      </w:r>
      <w:r w:rsidR="006F7748" w:rsidRPr="00AE4985">
        <w:rPr>
          <w:rFonts w:eastAsia="宋体" w:hint="eastAsia"/>
          <w:color w:val="FF0000"/>
          <w:u w:val="single"/>
        </w:rPr>
        <w:t xml:space="preserve"> </w:t>
      </w:r>
      <w:r w:rsidR="006F7748" w:rsidRPr="00AE4985">
        <w:rPr>
          <w:rFonts w:eastAsia="宋体" w:hint="eastAsia"/>
        </w:rPr>
        <w:t>日</w:t>
      </w:r>
      <w:r w:rsidR="003A6110">
        <w:rPr>
          <w:rFonts w:eastAsia="宋体" w:hint="eastAsia"/>
        </w:rPr>
        <w:t>10时</w:t>
      </w:r>
      <w:r w:rsidR="006F7748" w:rsidRPr="00AE4985">
        <w:rPr>
          <w:rFonts w:eastAsia="宋体" w:hint="eastAsia"/>
        </w:rPr>
        <w:t>止。</w:t>
      </w:r>
    </w:p>
    <w:p w:rsidR="00B16A55" w:rsidRPr="00B16A55" w:rsidRDefault="00B16A55" w:rsidP="00B16A55">
      <w:pPr>
        <w:spacing w:line="276" w:lineRule="auto"/>
        <w:rPr>
          <w:rFonts w:eastAsia="宋体"/>
          <w:b/>
        </w:rPr>
      </w:pPr>
      <w:r w:rsidRPr="00B16A55">
        <w:rPr>
          <w:rFonts w:eastAsia="宋体" w:cs="微软雅黑" w:hint="eastAsia"/>
          <w:b/>
        </w:rPr>
        <w:t>二、投标须知</w:t>
      </w:r>
    </w:p>
    <w:p w:rsidR="00B16A55" w:rsidRPr="00B16A55" w:rsidRDefault="00B16A55" w:rsidP="00B16A55">
      <w:pPr>
        <w:spacing w:line="276" w:lineRule="auto"/>
        <w:ind w:firstLineChars="270" w:firstLine="567"/>
        <w:rPr>
          <w:rFonts w:eastAsia="宋体"/>
        </w:rPr>
      </w:pPr>
      <w:r>
        <w:rPr>
          <w:rFonts w:eastAsia="宋体" w:cs="微软雅黑" w:hint="eastAsia"/>
        </w:rPr>
        <w:t>1</w:t>
      </w:r>
      <w:r>
        <w:rPr>
          <w:rFonts w:eastAsia="宋体" w:cs="微软雅黑"/>
        </w:rPr>
        <w:t>.</w:t>
      </w:r>
      <w:r w:rsidRPr="00B16A55">
        <w:rPr>
          <w:rFonts w:eastAsia="宋体" w:cs="微软雅黑" w:hint="eastAsia"/>
        </w:rPr>
        <w:t>适用范围</w:t>
      </w:r>
    </w:p>
    <w:p w:rsidR="00B16A55" w:rsidRPr="00B16A55" w:rsidRDefault="00B16A55" w:rsidP="00B16A55">
      <w:pPr>
        <w:spacing w:line="276" w:lineRule="auto"/>
        <w:ind w:firstLineChars="270" w:firstLine="567"/>
        <w:rPr>
          <w:rFonts w:eastAsia="宋体"/>
        </w:rPr>
      </w:pPr>
      <w:r w:rsidRPr="00B16A55">
        <w:rPr>
          <w:rFonts w:eastAsia="宋体" w:cs="微软雅黑" w:hint="eastAsia"/>
        </w:rPr>
        <w:t>仅适用于本次招标采购所叙述的</w:t>
      </w:r>
      <w:r w:rsidRPr="00B16A55">
        <w:rPr>
          <w:rFonts w:eastAsia="宋体" w:cs="微软雅黑"/>
        </w:rPr>
        <w:t>深圳市南山区西丽第二小学</w:t>
      </w:r>
      <w:r w:rsidRPr="00B16A55">
        <w:rPr>
          <w:rFonts w:eastAsia="宋体" w:cs="微软雅黑" w:hint="eastAsia"/>
        </w:rPr>
        <w:t>《</w:t>
      </w:r>
      <w:r w:rsidRPr="00B16A55">
        <w:rPr>
          <w:rFonts w:eastAsia="宋体" w:cs="微软雅黑"/>
        </w:rPr>
        <w:t>LED拼接显示屏系统</w:t>
      </w:r>
      <w:r w:rsidRPr="00B16A55">
        <w:rPr>
          <w:rFonts w:eastAsia="宋体" w:cs="微软雅黑" w:hint="eastAsia"/>
        </w:rPr>
        <w:t>》项目。</w:t>
      </w:r>
    </w:p>
    <w:p w:rsidR="00B16A55" w:rsidRPr="00B16A55" w:rsidRDefault="00B16A55" w:rsidP="00B16A55">
      <w:pPr>
        <w:spacing w:line="276" w:lineRule="auto"/>
        <w:ind w:firstLineChars="270" w:firstLine="567"/>
        <w:rPr>
          <w:rFonts w:eastAsia="宋体"/>
        </w:rPr>
      </w:pPr>
      <w:r>
        <w:rPr>
          <w:rFonts w:eastAsia="宋体" w:cs="微软雅黑" w:hint="eastAsia"/>
        </w:rPr>
        <w:t>2</w:t>
      </w:r>
      <w:r>
        <w:rPr>
          <w:rFonts w:eastAsia="宋体" w:cs="微软雅黑"/>
        </w:rPr>
        <w:t>.</w:t>
      </w:r>
      <w:r w:rsidRPr="00B16A55">
        <w:rPr>
          <w:rFonts w:eastAsia="宋体" w:cs="微软雅黑" w:hint="eastAsia"/>
        </w:rPr>
        <w:t>定义</w:t>
      </w:r>
    </w:p>
    <w:p w:rsidR="00B16A55" w:rsidRPr="00B16A55" w:rsidRDefault="00B16A55" w:rsidP="00B16A55">
      <w:pPr>
        <w:spacing w:line="276" w:lineRule="auto"/>
        <w:ind w:firstLineChars="270" w:firstLine="567"/>
        <w:rPr>
          <w:rFonts w:eastAsia="宋体"/>
        </w:rPr>
      </w:pPr>
      <w:bookmarkStart w:id="4" w:name="_Hlk8580477"/>
      <w:r w:rsidRPr="00B16A55">
        <w:rPr>
          <w:rFonts w:eastAsia="宋体" w:cs="微软雅黑"/>
        </w:rPr>
        <w:t>（1）</w:t>
      </w:r>
      <w:bookmarkEnd w:id="4"/>
      <w:r w:rsidRPr="00B16A55">
        <w:rPr>
          <w:rFonts w:eastAsia="宋体"/>
        </w:rPr>
        <w:t>“</w:t>
      </w:r>
      <w:r w:rsidRPr="00B16A55">
        <w:rPr>
          <w:rFonts w:eastAsia="宋体" w:cs="微软雅黑" w:hint="eastAsia"/>
        </w:rPr>
        <w:t>招标方</w:t>
      </w:r>
      <w:r w:rsidRPr="00B16A55">
        <w:rPr>
          <w:rFonts w:eastAsia="宋体"/>
        </w:rPr>
        <w:t>”</w:t>
      </w:r>
      <w:r w:rsidRPr="00B16A55">
        <w:rPr>
          <w:rFonts w:eastAsia="宋体" w:cs="微软雅黑" w:hint="eastAsia"/>
        </w:rPr>
        <w:t>系指深圳市南山区</w:t>
      </w:r>
      <w:r>
        <w:rPr>
          <w:rFonts w:eastAsia="宋体" w:cs="微软雅黑" w:hint="eastAsia"/>
        </w:rPr>
        <w:t>西丽第二小学</w:t>
      </w:r>
      <w:r w:rsidRPr="00B16A55">
        <w:rPr>
          <w:rFonts w:eastAsia="宋体" w:cs="微软雅黑" w:hint="eastAsia"/>
        </w:rPr>
        <w:t>。</w:t>
      </w:r>
    </w:p>
    <w:p w:rsidR="00B16A55" w:rsidRPr="00B16A55" w:rsidRDefault="00B16A55" w:rsidP="00B16A55">
      <w:pPr>
        <w:spacing w:line="276" w:lineRule="auto"/>
        <w:ind w:firstLineChars="270" w:firstLine="567"/>
        <w:rPr>
          <w:rFonts w:eastAsia="宋体"/>
        </w:rPr>
      </w:pPr>
      <w:r w:rsidRPr="00B16A55">
        <w:rPr>
          <w:rFonts w:eastAsia="宋体" w:cs="微软雅黑"/>
        </w:rPr>
        <w:t>（</w:t>
      </w:r>
      <w:r>
        <w:rPr>
          <w:rFonts w:eastAsia="宋体" w:cs="微软雅黑"/>
        </w:rPr>
        <w:t>2</w:t>
      </w:r>
      <w:r w:rsidRPr="00B16A55">
        <w:rPr>
          <w:rFonts w:eastAsia="宋体" w:cs="微软雅黑"/>
        </w:rPr>
        <w:t>）</w:t>
      </w:r>
      <w:r w:rsidRPr="00B16A55">
        <w:rPr>
          <w:rFonts w:eastAsia="宋体"/>
        </w:rPr>
        <w:t>“</w:t>
      </w:r>
      <w:r w:rsidRPr="00B16A55">
        <w:rPr>
          <w:rFonts w:eastAsia="宋体" w:cs="微软雅黑" w:hint="eastAsia"/>
        </w:rPr>
        <w:t>投标方</w:t>
      </w:r>
      <w:r w:rsidRPr="00B16A55">
        <w:rPr>
          <w:rFonts w:eastAsia="宋体"/>
        </w:rPr>
        <w:t>”</w:t>
      </w:r>
      <w:r w:rsidRPr="00B16A55">
        <w:rPr>
          <w:rFonts w:eastAsia="宋体" w:cs="微软雅黑" w:hint="eastAsia"/>
        </w:rPr>
        <w:t>系指向招标方提交投标文件的供应商。</w:t>
      </w:r>
    </w:p>
    <w:p w:rsidR="00B16A55" w:rsidRDefault="00B16A55" w:rsidP="00B16A55">
      <w:pPr>
        <w:spacing w:line="276" w:lineRule="auto"/>
        <w:ind w:firstLineChars="270" w:firstLine="567"/>
        <w:rPr>
          <w:rFonts w:eastAsia="宋体" w:cs="微软雅黑"/>
        </w:rPr>
      </w:pPr>
      <w:r>
        <w:rPr>
          <w:rFonts w:eastAsia="宋体" w:cs="微软雅黑" w:hint="eastAsia"/>
        </w:rPr>
        <w:t>3</w:t>
      </w:r>
      <w:r>
        <w:rPr>
          <w:rFonts w:eastAsia="宋体" w:cs="微软雅黑"/>
        </w:rPr>
        <w:t>.</w:t>
      </w:r>
      <w:r w:rsidRPr="00B16A55">
        <w:rPr>
          <w:rFonts w:eastAsia="宋体" w:cs="微软雅黑" w:hint="eastAsia"/>
        </w:rPr>
        <w:t>投标方的资格要求</w:t>
      </w:r>
    </w:p>
    <w:p w:rsidR="00B16A55" w:rsidRPr="00B16A55" w:rsidRDefault="00B16A55" w:rsidP="00B16A55">
      <w:pPr>
        <w:spacing w:line="276" w:lineRule="auto"/>
        <w:ind w:firstLineChars="270" w:firstLine="567"/>
        <w:rPr>
          <w:rFonts w:eastAsia="宋体"/>
        </w:rPr>
      </w:pPr>
      <w:r w:rsidRPr="00B16A55">
        <w:rPr>
          <w:rFonts w:eastAsia="宋体"/>
        </w:rPr>
        <w:t>（1）投标人须是在中华人民共和国境内注册的有合法经营资格的国内独立法人（须提供营业执照复印件加盖投标人公章）；</w:t>
      </w:r>
    </w:p>
    <w:p w:rsidR="00B16A55" w:rsidRPr="00B16A55" w:rsidRDefault="00B16A55" w:rsidP="00B16A55">
      <w:pPr>
        <w:spacing w:line="276" w:lineRule="auto"/>
        <w:ind w:firstLineChars="270" w:firstLine="567"/>
        <w:rPr>
          <w:rFonts w:eastAsia="宋体"/>
        </w:rPr>
      </w:pPr>
      <w:r w:rsidRPr="00B16A55">
        <w:rPr>
          <w:rFonts w:eastAsia="宋体"/>
        </w:rPr>
        <w:t>（2）投标人必须出具LED屏品牌生产厂家的项目授权、3C检测报告证书、IP6防尘防水测试证书、ISO9001：2008国际质量控制证书、ISO 1400环境管理体系证书、LED显示屏视频播放软件著作权登记证书；</w:t>
      </w:r>
    </w:p>
    <w:p w:rsidR="00B16A55" w:rsidRPr="00B16A55" w:rsidRDefault="00B16A55" w:rsidP="00B16A55">
      <w:pPr>
        <w:spacing w:line="276" w:lineRule="auto"/>
        <w:ind w:firstLineChars="270" w:firstLine="567"/>
        <w:rPr>
          <w:rFonts w:eastAsia="宋体"/>
        </w:rPr>
      </w:pPr>
      <w:r w:rsidRPr="00B16A55">
        <w:rPr>
          <w:rFonts w:eastAsia="宋体"/>
        </w:rPr>
        <w:t>（3）本项目不接受进口产品投标；</w:t>
      </w:r>
    </w:p>
    <w:p w:rsidR="00B16A55" w:rsidRPr="00B16A55" w:rsidRDefault="00B16A55" w:rsidP="00B16A55">
      <w:pPr>
        <w:spacing w:line="276" w:lineRule="auto"/>
        <w:ind w:firstLineChars="270" w:firstLine="567"/>
        <w:rPr>
          <w:rFonts w:eastAsia="宋体"/>
        </w:rPr>
      </w:pPr>
      <w:r w:rsidRPr="00B16A55">
        <w:rPr>
          <w:rFonts w:eastAsia="宋体"/>
        </w:rPr>
        <w:t>（4）本项目不接受联合体投标人。</w:t>
      </w:r>
    </w:p>
    <w:p w:rsidR="00B16A55" w:rsidRPr="00B16A55" w:rsidRDefault="00B16A55" w:rsidP="00B16A55">
      <w:pPr>
        <w:spacing w:line="276" w:lineRule="auto"/>
        <w:ind w:firstLineChars="270" w:firstLine="567"/>
        <w:rPr>
          <w:rFonts w:eastAsia="宋体"/>
        </w:rPr>
      </w:pPr>
      <w:r w:rsidRPr="00B16A55">
        <w:rPr>
          <w:rFonts w:eastAsia="宋体"/>
        </w:rPr>
        <w:t>（5）本项目不接受联合投标，不允许分包、转包。</w:t>
      </w:r>
    </w:p>
    <w:p w:rsidR="00B16A55" w:rsidRPr="00B16A55" w:rsidRDefault="00B16A55" w:rsidP="00B16A55">
      <w:pPr>
        <w:spacing w:line="276" w:lineRule="auto"/>
        <w:ind w:firstLineChars="270" w:firstLine="567"/>
        <w:rPr>
          <w:rFonts w:eastAsia="宋体"/>
        </w:rPr>
      </w:pPr>
      <w:r>
        <w:rPr>
          <w:rFonts w:eastAsia="宋体" w:cs="微软雅黑" w:hint="eastAsia"/>
        </w:rPr>
        <w:t>4</w:t>
      </w:r>
      <w:r>
        <w:rPr>
          <w:rFonts w:eastAsia="宋体" w:cs="微软雅黑"/>
        </w:rPr>
        <w:t>.</w:t>
      </w:r>
      <w:r w:rsidRPr="00B16A55">
        <w:rPr>
          <w:rFonts w:eastAsia="宋体" w:cs="微软雅黑" w:hint="eastAsia"/>
        </w:rPr>
        <w:t>投标费用</w:t>
      </w:r>
    </w:p>
    <w:p w:rsidR="00B16A55" w:rsidRPr="00B16A55" w:rsidRDefault="00B16A55" w:rsidP="00B16A55">
      <w:pPr>
        <w:spacing w:line="276" w:lineRule="auto"/>
        <w:ind w:firstLineChars="470" w:firstLine="987"/>
        <w:rPr>
          <w:rFonts w:eastAsia="宋体"/>
        </w:rPr>
      </w:pPr>
      <w:r w:rsidRPr="00B16A55">
        <w:rPr>
          <w:rFonts w:eastAsia="宋体" w:cs="微软雅黑" w:hint="eastAsia"/>
        </w:rPr>
        <w:t>无论投标过程和结果如何，投标方自行承担与投标有关的全部费用。</w:t>
      </w:r>
    </w:p>
    <w:p w:rsidR="00B16A55" w:rsidRPr="00B16A55" w:rsidRDefault="00B16A55" w:rsidP="00B16A55">
      <w:pPr>
        <w:spacing w:line="276" w:lineRule="auto"/>
        <w:ind w:firstLineChars="270" w:firstLine="567"/>
        <w:rPr>
          <w:rFonts w:eastAsia="宋体"/>
        </w:rPr>
      </w:pPr>
      <w:r>
        <w:rPr>
          <w:rFonts w:eastAsia="宋体" w:cs="微软雅黑" w:hint="eastAsia"/>
        </w:rPr>
        <w:t>5</w:t>
      </w:r>
      <w:r>
        <w:rPr>
          <w:rFonts w:eastAsia="宋体" w:cs="微软雅黑"/>
        </w:rPr>
        <w:t>.</w:t>
      </w:r>
      <w:r w:rsidRPr="00B16A55">
        <w:rPr>
          <w:rFonts w:eastAsia="宋体" w:cs="微软雅黑" w:hint="eastAsia"/>
        </w:rPr>
        <w:t>投标报价</w:t>
      </w:r>
    </w:p>
    <w:p w:rsidR="00B16A55" w:rsidRPr="00B16A55" w:rsidRDefault="00B16A55" w:rsidP="00B16A55">
      <w:pPr>
        <w:spacing w:line="276" w:lineRule="auto"/>
        <w:ind w:firstLineChars="270" w:firstLine="567"/>
        <w:rPr>
          <w:rFonts w:eastAsia="宋体"/>
        </w:rPr>
      </w:pPr>
      <w:r w:rsidRPr="00B16A55">
        <w:rPr>
          <w:rFonts w:eastAsia="宋体" w:cs="微软雅黑"/>
        </w:rPr>
        <w:t>（1）</w:t>
      </w:r>
      <w:r w:rsidRPr="00B16A55">
        <w:rPr>
          <w:rFonts w:eastAsia="宋体" w:cs="微软雅黑" w:hint="eastAsia"/>
        </w:rPr>
        <w:t>投标报价以人民币为结算货币</w:t>
      </w:r>
      <w:r>
        <w:rPr>
          <w:rFonts w:eastAsia="宋体" w:cs="微软雅黑" w:hint="eastAsia"/>
        </w:rPr>
        <w:t>，</w:t>
      </w:r>
      <w:r w:rsidRPr="00B16A55">
        <w:rPr>
          <w:rFonts w:eastAsia="宋体" w:cs="微软雅黑"/>
        </w:rPr>
        <w:t>报价已含税费、运输及安装等费用</w:t>
      </w:r>
      <w:r w:rsidRPr="00B16A55">
        <w:rPr>
          <w:rFonts w:eastAsia="宋体" w:cs="微软雅黑" w:hint="eastAsia"/>
        </w:rPr>
        <w:t>。</w:t>
      </w:r>
      <w:r w:rsidRPr="00B16A55">
        <w:rPr>
          <w:rFonts w:eastAsia="宋体"/>
        </w:rPr>
        <w:tab/>
      </w:r>
    </w:p>
    <w:p w:rsidR="00B16A55" w:rsidRPr="00B16A55" w:rsidRDefault="00B16A55" w:rsidP="00B16A55">
      <w:pPr>
        <w:spacing w:line="276" w:lineRule="auto"/>
        <w:ind w:firstLineChars="270" w:firstLine="567"/>
        <w:rPr>
          <w:rFonts w:eastAsia="宋体"/>
        </w:rPr>
      </w:pPr>
      <w:r w:rsidRPr="00B16A55">
        <w:rPr>
          <w:rFonts w:eastAsia="宋体" w:cs="微软雅黑"/>
        </w:rPr>
        <w:lastRenderedPageBreak/>
        <w:t>（</w:t>
      </w:r>
      <w:r>
        <w:rPr>
          <w:rFonts w:eastAsia="宋体" w:cs="微软雅黑"/>
        </w:rPr>
        <w:t>2</w:t>
      </w:r>
      <w:r w:rsidRPr="00B16A55">
        <w:rPr>
          <w:rFonts w:eastAsia="宋体" w:cs="微软雅黑"/>
        </w:rPr>
        <w:t>）</w:t>
      </w:r>
      <w:r w:rsidRPr="00B16A55">
        <w:rPr>
          <w:rFonts w:eastAsia="宋体" w:cs="微软雅黑" w:hint="eastAsia"/>
        </w:rPr>
        <w:t>投标方应按招标文件要求认真制作《开标一览表》，开标时，投标文件中的报价大写金额和小写金额不一致的，以大写金额为准；总价金额与按单价汇总金额不一致的，以单价金额计算结果为准；单价金额小数点有明显错位的，应以总价为准，并修改单价。</w:t>
      </w:r>
    </w:p>
    <w:p w:rsidR="00B16A55" w:rsidRPr="00B16A55" w:rsidRDefault="00B16A55" w:rsidP="00B16A55">
      <w:pPr>
        <w:spacing w:line="276" w:lineRule="auto"/>
        <w:ind w:firstLineChars="270" w:firstLine="567"/>
        <w:rPr>
          <w:rFonts w:eastAsia="宋体"/>
        </w:rPr>
      </w:pPr>
      <w:r>
        <w:rPr>
          <w:rFonts w:eastAsia="宋体" w:cs="微软雅黑" w:hint="eastAsia"/>
        </w:rPr>
        <w:t>6</w:t>
      </w:r>
      <w:r>
        <w:rPr>
          <w:rFonts w:eastAsia="宋体" w:cs="微软雅黑"/>
        </w:rPr>
        <w:t>.</w:t>
      </w:r>
      <w:r w:rsidRPr="00B16A55">
        <w:rPr>
          <w:rFonts w:eastAsia="宋体" w:cs="微软雅黑" w:hint="eastAsia"/>
        </w:rPr>
        <w:t>投标有效期</w:t>
      </w:r>
    </w:p>
    <w:p w:rsidR="00B16A55" w:rsidRPr="00B16A55" w:rsidRDefault="00B16A55" w:rsidP="00B16A55">
      <w:pPr>
        <w:spacing w:line="276" w:lineRule="auto"/>
        <w:ind w:firstLineChars="270" w:firstLine="567"/>
        <w:rPr>
          <w:rFonts w:eastAsia="宋体"/>
        </w:rPr>
      </w:pPr>
      <w:r w:rsidRPr="00B16A55">
        <w:rPr>
          <w:rFonts w:eastAsia="宋体" w:cs="微软雅黑"/>
        </w:rPr>
        <w:t>（1）</w:t>
      </w:r>
      <w:r w:rsidRPr="00B16A55">
        <w:rPr>
          <w:rFonts w:eastAsia="宋体" w:cs="微软雅黑" w:hint="eastAsia"/>
        </w:rPr>
        <w:t>投标文件从开标之日起，投标有效期为</w:t>
      </w:r>
      <w:r>
        <w:rPr>
          <w:rFonts w:eastAsia="宋体"/>
        </w:rPr>
        <w:t>5</w:t>
      </w:r>
      <w:r w:rsidRPr="00B16A55">
        <w:rPr>
          <w:rFonts w:eastAsia="宋体"/>
        </w:rPr>
        <w:t xml:space="preserve"> </w:t>
      </w:r>
      <w:r w:rsidRPr="00B16A55">
        <w:rPr>
          <w:rFonts w:eastAsia="宋体" w:cs="微软雅黑" w:hint="eastAsia"/>
        </w:rPr>
        <w:t>个工作日。</w:t>
      </w:r>
    </w:p>
    <w:p w:rsidR="00B16A55" w:rsidRPr="00B16A55" w:rsidRDefault="00B16A55" w:rsidP="00B16A55">
      <w:pPr>
        <w:spacing w:line="276" w:lineRule="auto"/>
        <w:ind w:firstLineChars="270" w:firstLine="567"/>
        <w:rPr>
          <w:rFonts w:eastAsia="宋体"/>
        </w:rPr>
      </w:pPr>
      <w:r w:rsidRPr="00B16A55">
        <w:rPr>
          <w:rFonts w:eastAsia="宋体" w:cs="微软雅黑"/>
        </w:rPr>
        <w:t>（</w:t>
      </w:r>
      <w:r>
        <w:rPr>
          <w:rFonts w:eastAsia="宋体" w:cs="微软雅黑"/>
        </w:rPr>
        <w:t>2</w:t>
      </w:r>
      <w:r w:rsidRPr="00B16A55">
        <w:rPr>
          <w:rFonts w:eastAsia="宋体" w:cs="微软雅黑"/>
        </w:rPr>
        <w:t>）</w:t>
      </w:r>
      <w:r w:rsidRPr="00B16A55">
        <w:rPr>
          <w:rFonts w:eastAsia="宋体" w:cs="微软雅黑" w:hint="eastAsia"/>
        </w:rPr>
        <w:t>特殊情况下，招标方可与投标方协商延缓投标书的有效期，这种要求和答复均以书面形式进行。</w:t>
      </w:r>
    </w:p>
    <w:p w:rsidR="007A2361" w:rsidRPr="004D1593" w:rsidRDefault="004D1593" w:rsidP="004D1593">
      <w:pPr>
        <w:shd w:val="clear" w:color="auto" w:fill="FFFFFF"/>
        <w:spacing w:line="276" w:lineRule="auto"/>
        <w:ind w:firstLineChars="270" w:firstLine="567"/>
        <w:rPr>
          <w:rFonts w:eastAsia="宋体"/>
          <w:color w:val="333333"/>
        </w:rPr>
      </w:pPr>
      <w:r w:rsidRPr="004D1593">
        <w:rPr>
          <w:rFonts w:eastAsia="宋体" w:hint="eastAsia"/>
          <w:color w:val="333333"/>
        </w:rPr>
        <w:t>7</w:t>
      </w:r>
      <w:r w:rsidRPr="004D1593">
        <w:rPr>
          <w:rFonts w:eastAsia="宋体"/>
          <w:color w:val="333333"/>
        </w:rPr>
        <w:t>.</w:t>
      </w:r>
      <w:r w:rsidR="007A2361" w:rsidRPr="004D1593">
        <w:rPr>
          <w:rFonts w:eastAsia="宋体" w:hint="eastAsia"/>
          <w:color w:val="333333"/>
        </w:rPr>
        <w:t>投标文件的组成</w:t>
      </w:r>
    </w:p>
    <w:p w:rsidR="007A2361" w:rsidRPr="00AE4985" w:rsidRDefault="007A2361" w:rsidP="00CB4764">
      <w:pPr>
        <w:shd w:val="clear" w:color="auto" w:fill="FFFFFF"/>
        <w:spacing w:line="276" w:lineRule="auto"/>
        <w:ind w:firstLineChars="202" w:firstLine="424"/>
        <w:rPr>
          <w:rFonts w:eastAsia="宋体"/>
          <w:color w:val="333333"/>
        </w:rPr>
      </w:pPr>
      <w:bookmarkStart w:id="5" w:name="_Hlk8585882"/>
      <w:r w:rsidRPr="00AE4985">
        <w:rPr>
          <w:rFonts w:eastAsia="宋体" w:hint="eastAsia"/>
          <w:color w:val="333333"/>
        </w:rPr>
        <w:t>（1）</w:t>
      </w:r>
      <w:bookmarkEnd w:id="5"/>
      <w:r w:rsidRPr="00AE4985">
        <w:rPr>
          <w:rFonts w:eastAsia="宋体" w:hint="eastAsia"/>
          <w:color w:val="333333"/>
        </w:rPr>
        <w:t>投标函（加盖公章）；</w:t>
      </w:r>
    </w:p>
    <w:p w:rsidR="007A2361" w:rsidRDefault="007A2361" w:rsidP="00CB4764">
      <w:pPr>
        <w:shd w:val="clear" w:color="auto" w:fill="FFFFFF"/>
        <w:spacing w:line="276" w:lineRule="auto"/>
        <w:ind w:firstLineChars="202" w:firstLine="424"/>
        <w:rPr>
          <w:rFonts w:eastAsia="宋体"/>
          <w:color w:val="333333"/>
        </w:rPr>
      </w:pPr>
      <w:bookmarkStart w:id="6" w:name="_Hlk8566034"/>
      <w:r w:rsidRPr="00AE4985">
        <w:rPr>
          <w:rFonts w:eastAsia="宋体" w:hint="eastAsia"/>
          <w:color w:val="333333"/>
        </w:rPr>
        <w:t>（2）</w:t>
      </w:r>
      <w:bookmarkEnd w:id="6"/>
      <w:r w:rsidRPr="00AE4985">
        <w:rPr>
          <w:rFonts w:eastAsia="宋体" w:hint="eastAsia"/>
          <w:color w:val="333333"/>
        </w:rPr>
        <w:t>企业资信材料(复印件加盖公章)；</w:t>
      </w:r>
    </w:p>
    <w:p w:rsidR="00B62EA4" w:rsidRPr="00AE4985" w:rsidRDefault="00B62EA4" w:rsidP="00CB4764">
      <w:pPr>
        <w:shd w:val="clear" w:color="auto" w:fill="FFFFFF"/>
        <w:spacing w:line="276" w:lineRule="auto"/>
        <w:ind w:firstLineChars="202" w:firstLine="424"/>
        <w:rPr>
          <w:rFonts w:eastAsia="宋体"/>
          <w:color w:val="333333"/>
        </w:rPr>
      </w:pPr>
      <w:r w:rsidRPr="00B62EA4">
        <w:rPr>
          <w:rFonts w:eastAsia="宋体"/>
          <w:color w:val="333333"/>
        </w:rPr>
        <w:t>（</w:t>
      </w:r>
      <w:r>
        <w:rPr>
          <w:rFonts w:eastAsia="宋体"/>
          <w:color w:val="333333"/>
        </w:rPr>
        <w:t>3</w:t>
      </w:r>
      <w:r w:rsidRPr="00B62EA4">
        <w:rPr>
          <w:rFonts w:eastAsia="宋体"/>
          <w:color w:val="333333"/>
        </w:rPr>
        <w:t>）</w:t>
      </w:r>
      <w:r>
        <w:rPr>
          <w:rFonts w:eastAsia="宋体" w:hint="eastAsia"/>
          <w:color w:val="333333"/>
        </w:rPr>
        <w:t>开标一览表</w:t>
      </w:r>
      <w:r w:rsidRPr="00B62EA4">
        <w:rPr>
          <w:rFonts w:eastAsia="宋体"/>
          <w:color w:val="333333"/>
        </w:rPr>
        <w:t>(加盖公章)；</w:t>
      </w:r>
    </w:p>
    <w:p w:rsidR="007A2361" w:rsidRPr="00AE4985" w:rsidRDefault="007A2361" w:rsidP="00CB4764">
      <w:pPr>
        <w:shd w:val="clear" w:color="auto" w:fill="FFFFFF"/>
        <w:spacing w:line="276" w:lineRule="auto"/>
        <w:ind w:firstLineChars="202" w:firstLine="424"/>
        <w:rPr>
          <w:rFonts w:eastAsia="宋体"/>
          <w:color w:val="333333"/>
        </w:rPr>
      </w:pPr>
      <w:r w:rsidRPr="00AE4985">
        <w:rPr>
          <w:rFonts w:eastAsia="宋体" w:hint="eastAsia"/>
          <w:color w:val="333333"/>
        </w:rPr>
        <w:t>（</w:t>
      </w:r>
      <w:r w:rsidR="00B62EA4">
        <w:rPr>
          <w:rFonts w:eastAsia="宋体"/>
          <w:color w:val="333333"/>
        </w:rPr>
        <w:t>4</w:t>
      </w:r>
      <w:r w:rsidRPr="00AE4985">
        <w:rPr>
          <w:rFonts w:eastAsia="宋体" w:hint="eastAsia"/>
          <w:color w:val="333333"/>
        </w:rPr>
        <w:t>）报价</w:t>
      </w:r>
      <w:r w:rsidR="000D1C3C">
        <w:rPr>
          <w:rFonts w:eastAsia="宋体" w:hint="eastAsia"/>
          <w:color w:val="333333"/>
        </w:rPr>
        <w:t>文件</w:t>
      </w:r>
      <w:r w:rsidRPr="00AE4985">
        <w:rPr>
          <w:rFonts w:eastAsia="宋体" w:hint="eastAsia"/>
          <w:color w:val="333333"/>
        </w:rPr>
        <w:t>清单（加盖公章）；</w:t>
      </w:r>
    </w:p>
    <w:p w:rsidR="007A2361" w:rsidRPr="00AE4985" w:rsidRDefault="007A2361" w:rsidP="00CB4764">
      <w:pPr>
        <w:shd w:val="clear" w:color="auto" w:fill="FFFFFF"/>
        <w:spacing w:line="276" w:lineRule="auto"/>
        <w:ind w:firstLineChars="202" w:firstLine="424"/>
        <w:rPr>
          <w:rFonts w:eastAsia="宋体"/>
          <w:color w:val="333333"/>
        </w:rPr>
      </w:pPr>
      <w:r w:rsidRPr="00AE4985">
        <w:rPr>
          <w:rFonts w:eastAsia="宋体" w:hint="eastAsia"/>
          <w:color w:val="333333"/>
        </w:rPr>
        <w:t>（</w:t>
      </w:r>
      <w:r w:rsidR="00B62EA4">
        <w:rPr>
          <w:rFonts w:eastAsia="宋体"/>
          <w:color w:val="333333"/>
        </w:rPr>
        <w:t>5</w:t>
      </w:r>
      <w:r w:rsidRPr="00AE4985">
        <w:rPr>
          <w:rFonts w:eastAsia="宋体" w:hint="eastAsia"/>
          <w:color w:val="333333"/>
        </w:rPr>
        <w:t>）货物说明一览表（加盖公章）；</w:t>
      </w:r>
    </w:p>
    <w:p w:rsidR="007A2361" w:rsidRPr="00AE4985" w:rsidRDefault="007A2361" w:rsidP="00CB4764">
      <w:pPr>
        <w:shd w:val="clear" w:color="auto" w:fill="FFFFFF"/>
        <w:spacing w:line="276" w:lineRule="auto"/>
        <w:ind w:firstLineChars="202" w:firstLine="424"/>
        <w:rPr>
          <w:rFonts w:eastAsia="宋体"/>
          <w:color w:val="333333"/>
        </w:rPr>
      </w:pPr>
      <w:r w:rsidRPr="00AE4985">
        <w:rPr>
          <w:rFonts w:eastAsia="宋体" w:hint="eastAsia"/>
          <w:color w:val="333333"/>
        </w:rPr>
        <w:t>（</w:t>
      </w:r>
      <w:r w:rsidR="00B62EA4">
        <w:rPr>
          <w:rFonts w:eastAsia="宋体"/>
          <w:color w:val="333333"/>
        </w:rPr>
        <w:t>6</w:t>
      </w:r>
      <w:r w:rsidRPr="00AE4985">
        <w:rPr>
          <w:rFonts w:eastAsia="宋体" w:hint="eastAsia"/>
          <w:color w:val="333333"/>
        </w:rPr>
        <w:t>）</w:t>
      </w:r>
      <w:bookmarkStart w:id="7" w:name="_Hlk8562772"/>
      <w:r w:rsidR="000C5CAB" w:rsidRPr="000C5CAB">
        <w:rPr>
          <w:rFonts w:eastAsia="宋体"/>
          <w:color w:val="333333"/>
        </w:rPr>
        <w:t>技术规格偏离表</w:t>
      </w:r>
      <w:r w:rsidRPr="00AE4985">
        <w:rPr>
          <w:rFonts w:eastAsia="宋体" w:hint="eastAsia"/>
          <w:color w:val="333333"/>
        </w:rPr>
        <w:t>（加盖公章）</w:t>
      </w:r>
      <w:bookmarkEnd w:id="7"/>
      <w:r w:rsidRPr="00AE4985">
        <w:rPr>
          <w:rFonts w:eastAsia="宋体" w:hint="eastAsia"/>
          <w:color w:val="333333"/>
        </w:rPr>
        <w:t>；</w:t>
      </w:r>
    </w:p>
    <w:p w:rsidR="008C58B7" w:rsidRPr="00AE4985" w:rsidRDefault="008C58B7" w:rsidP="00CB4764">
      <w:pPr>
        <w:shd w:val="clear" w:color="auto" w:fill="FFFFFF"/>
        <w:spacing w:line="276" w:lineRule="auto"/>
        <w:ind w:firstLineChars="202" w:firstLine="424"/>
        <w:rPr>
          <w:rFonts w:eastAsia="宋体"/>
          <w:color w:val="333333"/>
        </w:rPr>
      </w:pPr>
      <w:r w:rsidRPr="008C58B7">
        <w:rPr>
          <w:rFonts w:eastAsia="宋体"/>
          <w:color w:val="333333"/>
        </w:rPr>
        <w:t>（</w:t>
      </w:r>
      <w:r>
        <w:rPr>
          <w:rFonts w:eastAsia="宋体"/>
          <w:color w:val="333333"/>
        </w:rPr>
        <w:t>7</w:t>
      </w:r>
      <w:r w:rsidRPr="008C58B7">
        <w:rPr>
          <w:rFonts w:eastAsia="宋体"/>
          <w:color w:val="333333"/>
        </w:rPr>
        <w:t>）</w:t>
      </w:r>
      <w:r>
        <w:rPr>
          <w:rFonts w:eastAsia="宋体" w:hint="eastAsia"/>
          <w:color w:val="333333"/>
        </w:rPr>
        <w:t>服务承诺书</w:t>
      </w:r>
      <w:r w:rsidRPr="008C58B7">
        <w:rPr>
          <w:rFonts w:eastAsia="宋体"/>
          <w:color w:val="333333"/>
        </w:rPr>
        <w:t>（加盖公章）</w:t>
      </w:r>
    </w:p>
    <w:p w:rsidR="003A1449" w:rsidRDefault="007A2361" w:rsidP="00B16A55">
      <w:pPr>
        <w:shd w:val="clear" w:color="auto" w:fill="FFFFFF"/>
        <w:spacing w:line="276" w:lineRule="auto"/>
        <w:ind w:firstLineChars="202" w:firstLine="424"/>
        <w:rPr>
          <w:rFonts w:eastAsia="宋体"/>
          <w:color w:val="333333"/>
        </w:rPr>
      </w:pPr>
      <w:r w:rsidRPr="00AE4985">
        <w:rPr>
          <w:rFonts w:eastAsia="宋体" w:hint="eastAsia"/>
          <w:color w:val="333333"/>
        </w:rPr>
        <w:t>（8）</w:t>
      </w:r>
      <w:r w:rsidR="000C5CAB">
        <w:rPr>
          <w:rFonts w:eastAsia="宋体" w:hint="eastAsia"/>
          <w:color w:val="333333"/>
        </w:rPr>
        <w:t>项目解决方案</w:t>
      </w:r>
      <w:r w:rsidRPr="00AE4985">
        <w:rPr>
          <w:rFonts w:eastAsia="宋体" w:hint="eastAsia"/>
          <w:color w:val="333333"/>
        </w:rPr>
        <w:t>（加盖公章）；</w:t>
      </w:r>
    </w:p>
    <w:p w:rsidR="00B16A55" w:rsidRPr="00B16A55" w:rsidRDefault="00B4618B" w:rsidP="00B16A55">
      <w:pPr>
        <w:shd w:val="clear" w:color="auto" w:fill="FFFFFF"/>
        <w:spacing w:line="276" w:lineRule="auto"/>
        <w:ind w:firstLineChars="202" w:firstLine="424"/>
        <w:rPr>
          <w:rFonts w:eastAsia="宋体"/>
          <w:color w:val="333333"/>
        </w:rPr>
      </w:pPr>
      <w:r>
        <w:rPr>
          <w:rFonts w:eastAsia="宋体" w:hint="eastAsia"/>
          <w:color w:val="333333"/>
        </w:rPr>
        <w:t>投标文件正、副本各一份，</w:t>
      </w:r>
      <w:r w:rsidR="00B16A55" w:rsidRPr="00B16A55">
        <w:rPr>
          <w:rFonts w:eastAsia="宋体"/>
          <w:color w:val="333333"/>
        </w:rPr>
        <w:t>一起装订、一起密封，并在封皮上注明：招标单位名称、项目名称、项目编号、投标单位名称。</w:t>
      </w:r>
    </w:p>
    <w:p w:rsidR="00B16A55" w:rsidRPr="00B16A55" w:rsidRDefault="00B4618B" w:rsidP="00B16A55">
      <w:pPr>
        <w:shd w:val="clear" w:color="auto" w:fill="FFFFFF"/>
        <w:spacing w:line="276" w:lineRule="auto"/>
        <w:ind w:firstLineChars="202" w:firstLine="424"/>
        <w:rPr>
          <w:rFonts w:eastAsia="宋体"/>
          <w:color w:val="333333"/>
        </w:rPr>
      </w:pPr>
      <w:r>
        <w:rPr>
          <w:rFonts w:eastAsia="宋体" w:hint="eastAsia"/>
          <w:color w:val="333333"/>
        </w:rPr>
        <w:t>8</w:t>
      </w:r>
      <w:r>
        <w:rPr>
          <w:rFonts w:eastAsia="宋体"/>
          <w:color w:val="333333"/>
        </w:rPr>
        <w:t>.</w:t>
      </w:r>
      <w:r w:rsidR="00B16A55" w:rsidRPr="00B16A55">
        <w:rPr>
          <w:rFonts w:eastAsia="宋体"/>
          <w:color w:val="333333"/>
        </w:rPr>
        <w:t>投标文件的签署和份数</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（1）</w:t>
      </w:r>
      <w:r w:rsidR="00B16A55" w:rsidRPr="00B16A55">
        <w:rPr>
          <w:rFonts w:eastAsia="宋体"/>
          <w:color w:val="333333"/>
        </w:rPr>
        <w:t>投标文件需打印或用不褪色的墨水填写。投标文件的装订顺序应按本章</w:t>
      </w:r>
      <w:r>
        <w:rPr>
          <w:rFonts w:eastAsia="宋体" w:hint="eastAsia"/>
          <w:color w:val="333333"/>
        </w:rPr>
        <w:t>7</w:t>
      </w:r>
      <w:r w:rsidR="00B16A55" w:rsidRPr="00B16A55">
        <w:rPr>
          <w:rFonts w:eastAsia="宋体"/>
          <w:color w:val="333333"/>
        </w:rPr>
        <w:t>条所叙顺序装订。</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w:t>
      </w:r>
      <w:r>
        <w:rPr>
          <w:rFonts w:eastAsia="宋体"/>
          <w:color w:val="333333"/>
        </w:rPr>
        <w:t>2</w:t>
      </w:r>
      <w:r w:rsidRPr="00B4618B">
        <w:rPr>
          <w:rFonts w:eastAsia="宋体"/>
          <w:color w:val="333333"/>
        </w:rPr>
        <w:t>）</w:t>
      </w:r>
      <w:r w:rsidR="00B16A55" w:rsidRPr="00B16A55">
        <w:rPr>
          <w:rFonts w:eastAsia="宋体"/>
          <w:color w:val="333333"/>
        </w:rPr>
        <w:t>投标文件凡需要盖章处均须由投标单位盖公章，并由法定代表人或全权代表签署，投标单位应写全称。</w:t>
      </w:r>
    </w:p>
    <w:p w:rsidR="00B16A55" w:rsidRPr="00B16A55" w:rsidRDefault="00B4618B" w:rsidP="00B16A55">
      <w:pPr>
        <w:shd w:val="clear" w:color="auto" w:fill="FFFFFF"/>
        <w:spacing w:line="276" w:lineRule="auto"/>
        <w:ind w:firstLineChars="202" w:firstLine="424"/>
        <w:rPr>
          <w:rFonts w:eastAsia="宋体"/>
          <w:color w:val="333333"/>
        </w:rPr>
      </w:pPr>
      <w:r>
        <w:rPr>
          <w:rFonts w:eastAsia="宋体" w:hint="eastAsia"/>
          <w:color w:val="333333"/>
        </w:rPr>
        <w:t>9</w:t>
      </w:r>
      <w:r>
        <w:rPr>
          <w:rFonts w:eastAsia="宋体"/>
          <w:color w:val="333333"/>
        </w:rPr>
        <w:t>.</w:t>
      </w:r>
      <w:r w:rsidR="00B16A55" w:rsidRPr="00B16A55">
        <w:rPr>
          <w:rFonts w:eastAsia="宋体"/>
          <w:color w:val="333333"/>
        </w:rPr>
        <w:t>投标文件的递交</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（1）</w:t>
      </w:r>
      <w:r w:rsidR="00B16A55" w:rsidRPr="00B16A55">
        <w:rPr>
          <w:rFonts w:eastAsia="宋体"/>
          <w:color w:val="333333"/>
        </w:rPr>
        <w:t>如果投标方未加写标记，招标方对投标文件的误投和提前启封不负责任。</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w:t>
      </w:r>
      <w:r>
        <w:rPr>
          <w:rFonts w:eastAsia="宋体"/>
          <w:color w:val="333333"/>
        </w:rPr>
        <w:t>2</w:t>
      </w:r>
      <w:r w:rsidRPr="00B4618B">
        <w:rPr>
          <w:rFonts w:eastAsia="宋体"/>
          <w:color w:val="333333"/>
        </w:rPr>
        <w:t>）</w:t>
      </w:r>
      <w:r w:rsidR="00B16A55" w:rsidRPr="00B16A55">
        <w:rPr>
          <w:rFonts w:eastAsia="宋体"/>
          <w:color w:val="333333"/>
        </w:rPr>
        <w:t>招标方接受投标方标书时间</w:t>
      </w:r>
    </w:p>
    <w:p w:rsidR="00B16A55" w:rsidRPr="00B16A55" w:rsidRDefault="00B16A55" w:rsidP="00B16A55">
      <w:pPr>
        <w:shd w:val="clear" w:color="auto" w:fill="FFFFFF"/>
        <w:spacing w:line="276" w:lineRule="auto"/>
        <w:ind w:firstLineChars="202" w:firstLine="424"/>
        <w:rPr>
          <w:rFonts w:eastAsia="宋体"/>
          <w:color w:val="333333"/>
        </w:rPr>
      </w:pPr>
      <w:r w:rsidRPr="00B16A55">
        <w:rPr>
          <w:rFonts w:eastAsia="宋体"/>
          <w:color w:val="333333"/>
        </w:rPr>
        <w:t>投标文件于开标现场在投标截止时间前半小时内接受标书。</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w:t>
      </w:r>
      <w:r>
        <w:rPr>
          <w:rFonts w:eastAsia="宋体"/>
          <w:color w:val="333333"/>
        </w:rPr>
        <w:t>3</w:t>
      </w:r>
      <w:r w:rsidRPr="00B4618B">
        <w:rPr>
          <w:rFonts w:eastAsia="宋体"/>
          <w:color w:val="333333"/>
        </w:rPr>
        <w:t>）</w:t>
      </w:r>
      <w:r w:rsidR="00B16A55" w:rsidRPr="00B16A55">
        <w:rPr>
          <w:rFonts w:eastAsia="宋体"/>
          <w:color w:val="333333"/>
        </w:rPr>
        <w:t>投标文件的补充和修改</w:t>
      </w:r>
    </w:p>
    <w:p w:rsidR="00B16A55" w:rsidRPr="00B16A55" w:rsidRDefault="00B16A55" w:rsidP="00B16A55">
      <w:pPr>
        <w:shd w:val="clear" w:color="auto" w:fill="FFFFFF"/>
        <w:spacing w:line="276" w:lineRule="auto"/>
        <w:ind w:firstLineChars="202" w:firstLine="424"/>
        <w:rPr>
          <w:rFonts w:eastAsia="宋体"/>
          <w:color w:val="333333"/>
        </w:rPr>
      </w:pPr>
      <w:r w:rsidRPr="00B16A55">
        <w:rPr>
          <w:rFonts w:eastAsia="宋体"/>
          <w:color w:val="333333"/>
        </w:rPr>
        <w:t>投标截止时间前，投标方可以书面向招标方已递交的投标文件提出补充和修改，相应部分以最后的补充和修改为准。该书面材料应密封，由投标方代表签字并加盖公章。</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w:t>
      </w:r>
      <w:r>
        <w:rPr>
          <w:rFonts w:eastAsia="宋体"/>
          <w:color w:val="333333"/>
        </w:rPr>
        <w:t>4</w:t>
      </w:r>
      <w:r w:rsidRPr="00B4618B">
        <w:rPr>
          <w:rFonts w:eastAsia="宋体"/>
          <w:color w:val="333333"/>
        </w:rPr>
        <w:t>）</w:t>
      </w:r>
      <w:r w:rsidR="00B16A55" w:rsidRPr="00B16A55">
        <w:rPr>
          <w:rFonts w:eastAsia="宋体"/>
          <w:color w:val="333333"/>
        </w:rPr>
        <w:t>投标文件填写字迹必须清楚、工整，对不同文字文本投标文件的解释发生异议的，以中文文本为准。</w:t>
      </w:r>
    </w:p>
    <w:p w:rsidR="00B16A55" w:rsidRPr="00B16A55" w:rsidRDefault="00B4618B" w:rsidP="00B16A55">
      <w:pPr>
        <w:shd w:val="clear" w:color="auto" w:fill="FFFFFF"/>
        <w:spacing w:line="276" w:lineRule="auto"/>
        <w:ind w:firstLineChars="202" w:firstLine="424"/>
        <w:rPr>
          <w:rFonts w:eastAsia="宋体"/>
          <w:color w:val="333333"/>
        </w:rPr>
      </w:pPr>
      <w:r>
        <w:rPr>
          <w:rFonts w:eastAsia="宋体" w:hint="eastAsia"/>
          <w:color w:val="333333"/>
        </w:rPr>
        <w:t>1</w:t>
      </w:r>
      <w:r>
        <w:rPr>
          <w:rFonts w:eastAsia="宋体"/>
          <w:color w:val="333333"/>
        </w:rPr>
        <w:t>0.</w:t>
      </w:r>
      <w:r w:rsidR="00B16A55" w:rsidRPr="00B16A55">
        <w:rPr>
          <w:rFonts w:eastAsia="宋体"/>
          <w:color w:val="333333"/>
        </w:rPr>
        <w:t>无效投标</w:t>
      </w:r>
    </w:p>
    <w:p w:rsidR="00B16A55" w:rsidRPr="00B16A55" w:rsidRDefault="00B16A55" w:rsidP="00B16A55">
      <w:pPr>
        <w:shd w:val="clear" w:color="auto" w:fill="FFFFFF"/>
        <w:spacing w:line="276" w:lineRule="auto"/>
        <w:ind w:firstLineChars="202" w:firstLine="424"/>
        <w:rPr>
          <w:rFonts w:eastAsia="宋体"/>
          <w:color w:val="333333"/>
        </w:rPr>
      </w:pPr>
      <w:r w:rsidRPr="00B16A55">
        <w:rPr>
          <w:rFonts w:eastAsia="宋体"/>
          <w:color w:val="333333"/>
        </w:rPr>
        <w:t>发生下列情况之一的投标文件被视为无效：</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（1）</w:t>
      </w:r>
      <w:r w:rsidR="00B16A55" w:rsidRPr="00B16A55">
        <w:rPr>
          <w:rFonts w:eastAsia="宋体"/>
          <w:color w:val="333333"/>
        </w:rPr>
        <w:t>在招标文件递交截止时间以后送达的投标文件；</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w:t>
      </w:r>
      <w:r>
        <w:rPr>
          <w:rFonts w:eastAsia="宋体"/>
          <w:color w:val="333333"/>
        </w:rPr>
        <w:t>2</w:t>
      </w:r>
      <w:r w:rsidRPr="00B4618B">
        <w:rPr>
          <w:rFonts w:eastAsia="宋体"/>
          <w:color w:val="333333"/>
        </w:rPr>
        <w:t>）</w:t>
      </w:r>
      <w:r w:rsidR="00B16A55" w:rsidRPr="00B16A55">
        <w:rPr>
          <w:rFonts w:eastAsia="宋体"/>
          <w:color w:val="333333"/>
        </w:rPr>
        <w:t>由于包装不妥，在送交途中严重破损或失散的投标文件；</w:t>
      </w:r>
    </w:p>
    <w:p w:rsidR="00B16A55" w:rsidRPr="00B16A55" w:rsidRDefault="00B4618B" w:rsidP="00B16A55">
      <w:pPr>
        <w:shd w:val="clear" w:color="auto" w:fill="FFFFFF"/>
        <w:spacing w:line="276" w:lineRule="auto"/>
        <w:ind w:firstLineChars="202" w:firstLine="424"/>
        <w:rPr>
          <w:rFonts w:eastAsia="宋体"/>
          <w:color w:val="333333"/>
        </w:rPr>
      </w:pPr>
      <w:r w:rsidRPr="00B4618B">
        <w:rPr>
          <w:rFonts w:eastAsia="宋体"/>
          <w:color w:val="333333"/>
        </w:rPr>
        <w:t>（</w:t>
      </w:r>
      <w:r>
        <w:rPr>
          <w:rFonts w:eastAsia="宋体"/>
          <w:color w:val="333333"/>
        </w:rPr>
        <w:t>3</w:t>
      </w:r>
      <w:r w:rsidRPr="00B4618B">
        <w:rPr>
          <w:rFonts w:eastAsia="宋体"/>
          <w:color w:val="333333"/>
        </w:rPr>
        <w:t>）</w:t>
      </w:r>
      <w:r w:rsidR="00B16A55" w:rsidRPr="00B16A55">
        <w:rPr>
          <w:rFonts w:eastAsia="宋体"/>
          <w:color w:val="333333"/>
        </w:rPr>
        <w:t>投标方未能提供合格的资格文件的；</w:t>
      </w:r>
    </w:p>
    <w:p w:rsidR="00B16A55" w:rsidRPr="00B16A55" w:rsidRDefault="00B16A55" w:rsidP="00B16A55">
      <w:pPr>
        <w:shd w:val="clear" w:color="auto" w:fill="FFFFFF"/>
        <w:spacing w:line="276" w:lineRule="auto"/>
        <w:ind w:firstLineChars="202" w:firstLine="424"/>
        <w:rPr>
          <w:rFonts w:eastAsia="宋体"/>
          <w:color w:val="333333"/>
        </w:rPr>
      </w:pPr>
      <w:r w:rsidRPr="00B16A55">
        <w:rPr>
          <w:rFonts w:eastAsia="宋体"/>
          <w:color w:val="333333"/>
        </w:rPr>
        <w:lastRenderedPageBreak/>
        <w:t xml:space="preserve"> </w:t>
      </w:r>
      <w:r w:rsidR="00B4618B" w:rsidRPr="00B4618B">
        <w:rPr>
          <w:rFonts w:eastAsia="宋体"/>
          <w:color w:val="333333"/>
        </w:rPr>
        <w:t>（</w:t>
      </w:r>
      <w:r w:rsidR="00B4618B">
        <w:rPr>
          <w:rFonts w:eastAsia="宋体"/>
          <w:color w:val="333333"/>
        </w:rPr>
        <w:t>4</w:t>
      </w:r>
      <w:r w:rsidR="00B4618B" w:rsidRPr="00B4618B">
        <w:rPr>
          <w:rFonts w:eastAsia="宋体"/>
          <w:color w:val="333333"/>
        </w:rPr>
        <w:t>）</w:t>
      </w:r>
      <w:r w:rsidRPr="00B16A55">
        <w:rPr>
          <w:rFonts w:eastAsia="宋体"/>
          <w:color w:val="333333"/>
        </w:rPr>
        <w:t>与招标文件有重大偏离的投标文件；</w:t>
      </w:r>
    </w:p>
    <w:p w:rsidR="00B16A55" w:rsidRPr="00B16A55" w:rsidRDefault="00B16A55" w:rsidP="00B16A55">
      <w:pPr>
        <w:shd w:val="clear" w:color="auto" w:fill="FFFFFF"/>
        <w:spacing w:line="276" w:lineRule="auto"/>
        <w:ind w:firstLineChars="202" w:firstLine="424"/>
        <w:rPr>
          <w:rFonts w:eastAsia="宋体"/>
          <w:color w:val="333333"/>
        </w:rPr>
      </w:pPr>
      <w:r w:rsidRPr="00B16A55">
        <w:rPr>
          <w:rFonts w:eastAsia="宋体"/>
          <w:color w:val="333333"/>
        </w:rPr>
        <w:t xml:space="preserve"> </w:t>
      </w:r>
      <w:r w:rsidR="00B4618B" w:rsidRPr="00B4618B">
        <w:rPr>
          <w:rFonts w:eastAsia="宋体"/>
          <w:color w:val="333333"/>
        </w:rPr>
        <w:t>（</w:t>
      </w:r>
      <w:r w:rsidR="00B4618B">
        <w:rPr>
          <w:rFonts w:eastAsia="宋体"/>
          <w:color w:val="333333"/>
        </w:rPr>
        <w:t>5</w:t>
      </w:r>
      <w:r w:rsidR="00B4618B" w:rsidRPr="00B4618B">
        <w:rPr>
          <w:rFonts w:eastAsia="宋体"/>
          <w:color w:val="333333"/>
        </w:rPr>
        <w:t>）</w:t>
      </w:r>
      <w:r w:rsidRPr="00B16A55">
        <w:rPr>
          <w:rFonts w:eastAsia="宋体"/>
          <w:color w:val="333333"/>
        </w:rPr>
        <w:t>投标文件应盖公章而未盖公章或盖非公司公章、未装订、未密封、未有效授权、注册资金不符、未提供开标一览表的、投标书、法定代表人授权书等填写不完整或有涂改的；</w:t>
      </w:r>
    </w:p>
    <w:p w:rsidR="00B16A55" w:rsidRPr="00B16A55" w:rsidRDefault="00B16A55" w:rsidP="00B16A55">
      <w:pPr>
        <w:shd w:val="clear" w:color="auto" w:fill="FFFFFF"/>
        <w:spacing w:line="276" w:lineRule="auto"/>
        <w:ind w:firstLineChars="202" w:firstLine="424"/>
        <w:rPr>
          <w:rFonts w:eastAsia="宋体"/>
          <w:color w:val="333333"/>
        </w:rPr>
      </w:pPr>
      <w:r w:rsidRPr="00B16A55">
        <w:rPr>
          <w:rFonts w:eastAsia="宋体"/>
          <w:color w:val="333333"/>
        </w:rPr>
        <w:t xml:space="preserve"> </w:t>
      </w:r>
      <w:r w:rsidR="00B4618B" w:rsidRPr="00B4618B">
        <w:rPr>
          <w:rFonts w:eastAsia="宋体"/>
          <w:color w:val="333333"/>
        </w:rPr>
        <w:t>（</w:t>
      </w:r>
      <w:r w:rsidR="00B4618B">
        <w:rPr>
          <w:rFonts w:eastAsia="宋体"/>
          <w:color w:val="333333"/>
        </w:rPr>
        <w:t>6</w:t>
      </w:r>
      <w:r w:rsidR="00B4618B" w:rsidRPr="00B4618B">
        <w:rPr>
          <w:rFonts w:eastAsia="宋体"/>
          <w:color w:val="333333"/>
        </w:rPr>
        <w:t>）</w:t>
      </w:r>
      <w:r w:rsidRPr="00B16A55">
        <w:rPr>
          <w:rFonts w:eastAsia="宋体"/>
          <w:color w:val="333333"/>
        </w:rPr>
        <w:t>投标报价超出预算价的；</w:t>
      </w:r>
    </w:p>
    <w:p w:rsidR="00B16A55" w:rsidRPr="00B16A55" w:rsidRDefault="00B16A55" w:rsidP="00B16A55">
      <w:pPr>
        <w:shd w:val="clear" w:color="auto" w:fill="FFFFFF"/>
        <w:spacing w:line="276" w:lineRule="auto"/>
        <w:ind w:firstLineChars="202" w:firstLine="424"/>
        <w:rPr>
          <w:rFonts w:eastAsia="宋体"/>
          <w:color w:val="333333"/>
        </w:rPr>
      </w:pPr>
      <w:r w:rsidRPr="00B16A55">
        <w:rPr>
          <w:rFonts w:eastAsia="宋体"/>
          <w:color w:val="333333"/>
        </w:rPr>
        <w:t xml:space="preserve"> </w:t>
      </w:r>
      <w:r w:rsidR="00B4618B" w:rsidRPr="00B4618B">
        <w:rPr>
          <w:rFonts w:eastAsia="宋体"/>
          <w:color w:val="333333"/>
        </w:rPr>
        <w:t>（</w:t>
      </w:r>
      <w:r w:rsidR="00B4618B">
        <w:rPr>
          <w:rFonts w:eastAsia="宋体"/>
          <w:color w:val="333333"/>
        </w:rPr>
        <w:t>7</w:t>
      </w:r>
      <w:r w:rsidR="00B4618B" w:rsidRPr="00B4618B">
        <w:rPr>
          <w:rFonts w:eastAsia="宋体"/>
          <w:color w:val="333333"/>
        </w:rPr>
        <w:t>）</w:t>
      </w:r>
      <w:r w:rsidRPr="00B16A55">
        <w:rPr>
          <w:rFonts w:eastAsia="宋体"/>
          <w:color w:val="333333"/>
        </w:rPr>
        <w:t>开标时投标方全权代表未到开标现场或全权代表不能提供相应身份证明的；</w:t>
      </w:r>
    </w:p>
    <w:p w:rsidR="00B16A55" w:rsidRPr="00AE4985" w:rsidRDefault="00B4618B" w:rsidP="00B4618B">
      <w:pPr>
        <w:shd w:val="clear" w:color="auto" w:fill="FFFFFF"/>
        <w:spacing w:line="276" w:lineRule="auto"/>
        <w:ind w:firstLineChars="270" w:firstLine="567"/>
        <w:rPr>
          <w:rFonts w:eastAsia="宋体"/>
          <w:color w:val="333333"/>
        </w:rPr>
      </w:pPr>
      <w:r w:rsidRPr="00B4618B">
        <w:rPr>
          <w:rFonts w:eastAsia="宋体"/>
          <w:color w:val="333333"/>
        </w:rPr>
        <w:t>（</w:t>
      </w:r>
      <w:r>
        <w:rPr>
          <w:rFonts w:eastAsia="宋体"/>
          <w:color w:val="333333"/>
        </w:rPr>
        <w:t>8</w:t>
      </w:r>
      <w:r w:rsidRPr="00B4618B">
        <w:rPr>
          <w:rFonts w:eastAsia="宋体"/>
          <w:color w:val="333333"/>
        </w:rPr>
        <w:t>）</w:t>
      </w:r>
      <w:r w:rsidR="00B16A55" w:rsidRPr="00B16A55">
        <w:rPr>
          <w:rFonts w:eastAsia="宋体"/>
          <w:color w:val="333333"/>
        </w:rPr>
        <w:t>不符合法律、法规和本招标文件规定的其他实质性要求的。</w:t>
      </w:r>
    </w:p>
    <w:p w:rsidR="007A2361" w:rsidRPr="00CB4764" w:rsidRDefault="007A2361" w:rsidP="008C58B7">
      <w:pPr>
        <w:shd w:val="clear" w:color="auto" w:fill="FFFFFF"/>
        <w:spacing w:line="276" w:lineRule="auto"/>
        <w:rPr>
          <w:rFonts w:eastAsia="宋体"/>
          <w:b/>
          <w:color w:val="333333"/>
        </w:rPr>
      </w:pPr>
      <w:r w:rsidRPr="00CB4764">
        <w:rPr>
          <w:rFonts w:eastAsia="宋体" w:hint="eastAsia"/>
          <w:b/>
          <w:color w:val="333333"/>
        </w:rPr>
        <w:t>三、开标、评标、定标事宜</w:t>
      </w:r>
    </w:p>
    <w:p w:rsidR="00E02601" w:rsidRDefault="007A2361" w:rsidP="00CB4764">
      <w:pPr>
        <w:shd w:val="clear" w:color="auto" w:fill="FFFFFF"/>
        <w:spacing w:line="276" w:lineRule="auto"/>
        <w:ind w:firstLineChars="270" w:firstLine="567"/>
        <w:rPr>
          <w:rFonts w:eastAsia="宋体"/>
          <w:color w:val="333333"/>
        </w:rPr>
      </w:pPr>
      <w:r w:rsidRPr="00AE4985">
        <w:rPr>
          <w:rFonts w:eastAsia="宋体" w:hint="eastAsia"/>
          <w:color w:val="333333"/>
        </w:rPr>
        <w:t>1.投标单位自行下载招标文件。</w:t>
      </w:r>
    </w:p>
    <w:p w:rsidR="00E02601" w:rsidRDefault="00E02601" w:rsidP="00CB4764">
      <w:pPr>
        <w:shd w:val="clear" w:color="auto" w:fill="FFFFFF"/>
        <w:spacing w:line="276" w:lineRule="auto"/>
        <w:ind w:firstLineChars="270" w:firstLine="567"/>
        <w:rPr>
          <w:rFonts w:eastAsia="宋体"/>
          <w:color w:val="333333"/>
        </w:rPr>
      </w:pPr>
      <w:r>
        <w:rPr>
          <w:rFonts w:eastAsia="宋体" w:hint="eastAsia"/>
          <w:color w:val="333333"/>
        </w:rPr>
        <w:t>2</w:t>
      </w:r>
      <w:r>
        <w:rPr>
          <w:rFonts w:eastAsia="宋体"/>
          <w:color w:val="333333"/>
        </w:rPr>
        <w:t>.</w:t>
      </w:r>
      <w:r w:rsidRPr="00E02601">
        <w:rPr>
          <w:rFonts w:eastAsia="宋体"/>
          <w:color w:val="333333"/>
        </w:rPr>
        <w:t>投标报名</w:t>
      </w:r>
      <w:r w:rsidR="00563091">
        <w:rPr>
          <w:rFonts w:eastAsia="宋体" w:hint="eastAsia"/>
          <w:color w:val="333333"/>
        </w:rPr>
        <w:t>时间</w:t>
      </w:r>
      <w:r w:rsidRPr="00E02601">
        <w:rPr>
          <w:rFonts w:eastAsia="宋体"/>
          <w:color w:val="333333"/>
        </w:rPr>
        <w:t xml:space="preserve">：投标人于2019年 </w:t>
      </w:r>
      <w:r w:rsidR="003A6110">
        <w:rPr>
          <w:rFonts w:eastAsia="宋体"/>
          <w:color w:val="333333"/>
        </w:rPr>
        <w:t>5</w:t>
      </w:r>
      <w:r w:rsidRPr="00E02601">
        <w:rPr>
          <w:rFonts w:eastAsia="宋体"/>
          <w:color w:val="333333"/>
        </w:rPr>
        <w:t xml:space="preserve">   月 </w:t>
      </w:r>
      <w:r w:rsidR="003A6110">
        <w:rPr>
          <w:rFonts w:eastAsia="宋体"/>
          <w:color w:val="333333"/>
        </w:rPr>
        <w:t>16</w:t>
      </w:r>
      <w:r w:rsidRPr="00E02601">
        <w:rPr>
          <w:rFonts w:eastAsia="宋体"/>
          <w:color w:val="333333"/>
        </w:rPr>
        <w:t xml:space="preserve"> 日下午1</w:t>
      </w:r>
      <w:r w:rsidR="003A6110">
        <w:rPr>
          <w:rFonts w:eastAsia="宋体"/>
          <w:color w:val="333333"/>
        </w:rPr>
        <w:t>7</w:t>
      </w:r>
      <w:r w:rsidRPr="00E02601">
        <w:rPr>
          <w:rFonts w:eastAsia="宋体"/>
          <w:color w:val="333333"/>
        </w:rPr>
        <w:t>：00前报名</w:t>
      </w:r>
      <w:r>
        <w:rPr>
          <w:rFonts w:eastAsia="宋体" w:hint="eastAsia"/>
          <w:color w:val="333333"/>
        </w:rPr>
        <w:t>。</w:t>
      </w:r>
    </w:p>
    <w:p w:rsidR="00F7225F" w:rsidRDefault="00F7225F" w:rsidP="00CB4764">
      <w:pPr>
        <w:shd w:val="clear" w:color="auto" w:fill="FFFFFF"/>
        <w:spacing w:line="276" w:lineRule="auto"/>
        <w:ind w:firstLineChars="270" w:firstLine="567"/>
        <w:rPr>
          <w:rFonts w:eastAsia="宋体"/>
          <w:color w:val="333333"/>
        </w:rPr>
      </w:pPr>
      <w:r>
        <w:rPr>
          <w:rFonts w:eastAsia="宋体" w:hint="eastAsia"/>
          <w:color w:val="333333"/>
        </w:rPr>
        <w:t>3</w:t>
      </w:r>
      <w:r>
        <w:rPr>
          <w:rFonts w:eastAsia="宋体"/>
          <w:color w:val="333333"/>
        </w:rPr>
        <w:t>.</w:t>
      </w:r>
      <w:r w:rsidRPr="00F7225F">
        <w:rPr>
          <w:rFonts w:eastAsia="宋体"/>
          <w:color w:val="333333"/>
        </w:rPr>
        <w:t>现场堪察</w:t>
      </w:r>
    </w:p>
    <w:p w:rsidR="00E02601" w:rsidRDefault="00F7225F" w:rsidP="00CB4764">
      <w:pPr>
        <w:shd w:val="clear" w:color="auto" w:fill="FFFFFF"/>
        <w:spacing w:line="276" w:lineRule="auto"/>
        <w:ind w:firstLineChars="270" w:firstLine="567"/>
        <w:rPr>
          <w:rFonts w:eastAsia="宋体"/>
          <w:color w:val="333333"/>
        </w:rPr>
      </w:pPr>
      <w:bookmarkStart w:id="8" w:name="_Hlk8566156"/>
      <w:bookmarkStart w:id="9" w:name="_Hlk8564624"/>
      <w:bookmarkStart w:id="10" w:name="_Hlk8564280"/>
      <w:r w:rsidRPr="00F7225F">
        <w:rPr>
          <w:rFonts w:eastAsia="宋体"/>
          <w:color w:val="333333"/>
        </w:rPr>
        <w:t>（</w:t>
      </w:r>
      <w:r>
        <w:rPr>
          <w:rFonts w:eastAsia="宋体"/>
          <w:color w:val="333333"/>
        </w:rPr>
        <w:t>1</w:t>
      </w:r>
      <w:r w:rsidRPr="00F7225F">
        <w:rPr>
          <w:rFonts w:eastAsia="宋体"/>
          <w:color w:val="333333"/>
        </w:rPr>
        <w:t>）</w:t>
      </w:r>
      <w:bookmarkEnd w:id="8"/>
      <w:r w:rsidR="007A2361" w:rsidRPr="00AE4985">
        <w:rPr>
          <w:rFonts w:eastAsia="宋体" w:hint="eastAsia"/>
          <w:color w:val="333333"/>
        </w:rPr>
        <w:t>投标人</w:t>
      </w:r>
      <w:bookmarkStart w:id="11" w:name="_Hlk8565968"/>
      <w:r w:rsidR="00E02601">
        <w:rPr>
          <w:rFonts w:eastAsia="宋体" w:hint="eastAsia"/>
          <w:color w:val="333333"/>
        </w:rPr>
        <w:t>现场</w:t>
      </w:r>
      <w:bookmarkStart w:id="12" w:name="_Hlk8564569"/>
      <w:r w:rsidR="00E02601">
        <w:rPr>
          <w:rFonts w:eastAsia="宋体" w:hint="eastAsia"/>
          <w:color w:val="333333"/>
        </w:rPr>
        <w:t>堪</w:t>
      </w:r>
      <w:bookmarkStart w:id="13" w:name="_Hlk8565170"/>
      <w:bookmarkEnd w:id="12"/>
      <w:r w:rsidR="00563091" w:rsidRPr="00563091">
        <w:rPr>
          <w:rFonts w:eastAsia="宋体"/>
          <w:color w:val="333333"/>
        </w:rPr>
        <w:t>察</w:t>
      </w:r>
      <w:bookmarkEnd w:id="11"/>
      <w:bookmarkEnd w:id="13"/>
      <w:r w:rsidR="00E02601">
        <w:rPr>
          <w:rFonts w:eastAsia="宋体" w:hint="eastAsia"/>
          <w:color w:val="333333"/>
        </w:rPr>
        <w:t>时间：</w:t>
      </w:r>
      <w:r w:rsidR="00E02601" w:rsidRPr="00E02601">
        <w:rPr>
          <w:rFonts w:eastAsia="宋体"/>
          <w:color w:val="333333"/>
        </w:rPr>
        <w:t xml:space="preserve">投标人于2019年  </w:t>
      </w:r>
      <w:r w:rsidR="003A6110">
        <w:rPr>
          <w:rFonts w:eastAsia="宋体"/>
          <w:color w:val="333333"/>
        </w:rPr>
        <w:t>5</w:t>
      </w:r>
      <w:r w:rsidR="00E02601" w:rsidRPr="00E02601">
        <w:rPr>
          <w:rFonts w:eastAsia="宋体"/>
          <w:color w:val="333333"/>
        </w:rPr>
        <w:t xml:space="preserve">  月 </w:t>
      </w:r>
      <w:r w:rsidR="003A6110">
        <w:rPr>
          <w:rFonts w:eastAsia="宋体"/>
          <w:color w:val="333333"/>
        </w:rPr>
        <w:t>16</w:t>
      </w:r>
      <w:r w:rsidR="00E02601" w:rsidRPr="00E02601">
        <w:rPr>
          <w:rFonts w:eastAsia="宋体"/>
          <w:color w:val="333333"/>
        </w:rPr>
        <w:t xml:space="preserve">  日下午15：00</w:t>
      </w:r>
      <w:r w:rsidR="00E02601">
        <w:rPr>
          <w:rFonts w:eastAsia="宋体" w:hint="eastAsia"/>
          <w:color w:val="333333"/>
        </w:rPr>
        <w:t xml:space="preserve">至 </w:t>
      </w:r>
      <w:r w:rsidR="00E02601">
        <w:rPr>
          <w:rFonts w:eastAsia="宋体"/>
          <w:color w:val="333333"/>
        </w:rPr>
        <w:t xml:space="preserve"> 15.30</w:t>
      </w:r>
      <w:r w:rsidR="00E02601" w:rsidRPr="00E02601">
        <w:rPr>
          <w:rFonts w:eastAsia="宋体"/>
          <w:color w:val="333333"/>
        </w:rPr>
        <w:t>前堪</w:t>
      </w:r>
      <w:r w:rsidR="00563091" w:rsidRPr="00563091">
        <w:rPr>
          <w:rFonts w:eastAsia="宋体"/>
          <w:color w:val="333333"/>
        </w:rPr>
        <w:t>察</w:t>
      </w:r>
      <w:r w:rsidR="00E02601">
        <w:rPr>
          <w:rFonts w:eastAsia="宋体" w:hint="eastAsia"/>
          <w:color w:val="333333"/>
        </w:rPr>
        <w:t>现场。</w:t>
      </w:r>
      <w:bookmarkEnd w:id="9"/>
    </w:p>
    <w:p w:rsidR="007A2361" w:rsidRDefault="00F7225F" w:rsidP="00CB4764">
      <w:pPr>
        <w:shd w:val="clear" w:color="auto" w:fill="FFFFFF"/>
        <w:spacing w:line="276" w:lineRule="auto"/>
        <w:ind w:firstLineChars="270" w:firstLine="567"/>
        <w:rPr>
          <w:rFonts w:eastAsia="宋体"/>
          <w:color w:val="333333"/>
        </w:rPr>
      </w:pPr>
      <w:r w:rsidRPr="00F7225F">
        <w:rPr>
          <w:rFonts w:eastAsia="宋体"/>
          <w:color w:val="333333"/>
        </w:rPr>
        <w:t>（2）</w:t>
      </w:r>
      <w:r w:rsidR="00E02601" w:rsidRPr="00E02601">
        <w:rPr>
          <w:rFonts w:eastAsia="宋体"/>
          <w:color w:val="333333"/>
        </w:rPr>
        <w:t>投标人现场堪</w:t>
      </w:r>
      <w:r w:rsidR="00563091" w:rsidRPr="00563091">
        <w:rPr>
          <w:rFonts w:eastAsia="宋体"/>
          <w:color w:val="333333"/>
        </w:rPr>
        <w:t>察</w:t>
      </w:r>
      <w:r w:rsidR="00E02601">
        <w:rPr>
          <w:rFonts w:eastAsia="宋体" w:hint="eastAsia"/>
          <w:color w:val="333333"/>
        </w:rPr>
        <w:t>地点</w:t>
      </w:r>
      <w:r w:rsidR="00E02601" w:rsidRPr="00E02601">
        <w:rPr>
          <w:rFonts w:eastAsia="宋体"/>
          <w:color w:val="333333"/>
        </w:rPr>
        <w:t>：</w:t>
      </w:r>
      <w:bookmarkStart w:id="14" w:name="_Hlk8565335"/>
      <w:r w:rsidR="00E02601" w:rsidRPr="00E02601">
        <w:rPr>
          <w:rFonts w:eastAsia="宋体"/>
          <w:color w:val="333333"/>
        </w:rPr>
        <w:t>深圳市南山区</w:t>
      </w:r>
      <w:r w:rsidR="00E02601">
        <w:rPr>
          <w:rFonts w:eastAsia="宋体" w:hint="eastAsia"/>
          <w:color w:val="333333"/>
        </w:rPr>
        <w:t>西丽第二</w:t>
      </w:r>
      <w:r w:rsidR="00E02601" w:rsidRPr="00E02601">
        <w:rPr>
          <w:rFonts w:eastAsia="宋体"/>
          <w:color w:val="333333"/>
        </w:rPr>
        <w:t>小学</w:t>
      </w:r>
      <w:bookmarkEnd w:id="14"/>
      <w:r w:rsidR="00E02601" w:rsidRPr="00E02601">
        <w:rPr>
          <w:rFonts w:eastAsia="宋体"/>
          <w:color w:val="333333"/>
        </w:rPr>
        <w:t>。</w:t>
      </w:r>
    </w:p>
    <w:p w:rsidR="00F7225F" w:rsidRDefault="00F7225F" w:rsidP="00CB4764">
      <w:pPr>
        <w:shd w:val="clear" w:color="auto" w:fill="FFFFFF"/>
        <w:spacing w:line="276" w:lineRule="auto"/>
        <w:ind w:firstLineChars="270" w:firstLine="567"/>
        <w:rPr>
          <w:rFonts w:eastAsia="宋体"/>
          <w:color w:val="333333"/>
        </w:rPr>
      </w:pPr>
      <w:r>
        <w:rPr>
          <w:rFonts w:eastAsia="宋体"/>
          <w:color w:val="333333"/>
        </w:rPr>
        <w:t>4.</w:t>
      </w:r>
      <w:r w:rsidRPr="00F7225F">
        <w:t xml:space="preserve"> </w:t>
      </w:r>
      <w:r w:rsidRPr="00F7225F">
        <w:rPr>
          <w:rFonts w:eastAsia="宋体"/>
          <w:color w:val="333333"/>
        </w:rPr>
        <w:t>接收投标文件</w:t>
      </w:r>
      <w:bookmarkEnd w:id="10"/>
    </w:p>
    <w:p w:rsidR="007A2361" w:rsidRDefault="00F7225F" w:rsidP="00CB4764">
      <w:pPr>
        <w:shd w:val="clear" w:color="auto" w:fill="FFFFFF"/>
        <w:spacing w:line="276" w:lineRule="auto"/>
        <w:ind w:firstLineChars="270" w:firstLine="567"/>
        <w:rPr>
          <w:rFonts w:eastAsia="宋体"/>
          <w:color w:val="333333"/>
        </w:rPr>
      </w:pPr>
      <w:bookmarkStart w:id="15" w:name="_Hlk8566331"/>
      <w:bookmarkStart w:id="16" w:name="_Hlk8564473"/>
      <w:r w:rsidRPr="00F7225F">
        <w:rPr>
          <w:rFonts w:eastAsia="宋体"/>
          <w:color w:val="333333"/>
        </w:rPr>
        <w:t>（1）</w:t>
      </w:r>
      <w:bookmarkEnd w:id="15"/>
      <w:r w:rsidR="007A2361" w:rsidRPr="00AE4985">
        <w:rPr>
          <w:rFonts w:eastAsia="宋体" w:hint="eastAsia"/>
          <w:color w:val="333333"/>
        </w:rPr>
        <w:t>投标</w:t>
      </w:r>
      <w:r w:rsidR="00563091">
        <w:rPr>
          <w:rFonts w:eastAsia="宋体" w:hint="eastAsia"/>
          <w:color w:val="333333"/>
        </w:rPr>
        <w:t>人</w:t>
      </w:r>
      <w:r w:rsidR="00563091" w:rsidRPr="00563091">
        <w:rPr>
          <w:rFonts w:eastAsia="宋体"/>
          <w:color w:val="333333"/>
        </w:rPr>
        <w:t>交递投标书</w:t>
      </w:r>
      <w:r w:rsidRPr="00F7225F">
        <w:rPr>
          <w:rFonts w:eastAsia="宋体"/>
          <w:color w:val="333333"/>
        </w:rPr>
        <w:t>截标</w:t>
      </w:r>
      <w:r w:rsidR="00563091">
        <w:rPr>
          <w:rFonts w:eastAsia="宋体" w:hint="eastAsia"/>
          <w:color w:val="333333"/>
        </w:rPr>
        <w:t>时间</w:t>
      </w:r>
      <w:r w:rsidR="007A2361" w:rsidRPr="00AE4985">
        <w:rPr>
          <w:rFonts w:eastAsia="宋体" w:hint="eastAsia"/>
          <w:color w:val="333333"/>
        </w:rPr>
        <w:t>：投标人于201</w:t>
      </w:r>
      <w:r w:rsidR="003B780D" w:rsidRPr="00AE4985">
        <w:rPr>
          <w:rFonts w:eastAsia="宋体" w:hint="eastAsia"/>
          <w:color w:val="333333"/>
        </w:rPr>
        <w:t>9</w:t>
      </w:r>
      <w:r w:rsidR="007A2361" w:rsidRPr="00AE4985">
        <w:rPr>
          <w:rFonts w:eastAsia="宋体" w:hint="eastAsia"/>
          <w:color w:val="333333"/>
        </w:rPr>
        <w:t>年</w:t>
      </w:r>
      <w:r w:rsidR="008C58B7" w:rsidRPr="008C58B7">
        <w:rPr>
          <w:rFonts w:eastAsia="宋体"/>
          <w:color w:val="333333"/>
          <w:u w:val="single"/>
        </w:rPr>
        <w:t xml:space="preserve"> </w:t>
      </w:r>
      <w:r w:rsidR="003A6110">
        <w:rPr>
          <w:rFonts w:eastAsia="宋体"/>
          <w:color w:val="333333"/>
          <w:u w:val="single"/>
        </w:rPr>
        <w:t>5</w:t>
      </w:r>
      <w:r w:rsidR="008C58B7" w:rsidRPr="008C58B7">
        <w:rPr>
          <w:rFonts w:eastAsia="宋体"/>
          <w:color w:val="333333"/>
          <w:u w:val="single"/>
        </w:rPr>
        <w:t xml:space="preserve">  </w:t>
      </w:r>
      <w:r w:rsidR="007A2361" w:rsidRPr="00AE4985">
        <w:rPr>
          <w:rFonts w:eastAsia="宋体" w:hint="eastAsia"/>
          <w:color w:val="333333"/>
        </w:rPr>
        <w:t>月</w:t>
      </w:r>
      <w:r w:rsidR="008C58B7" w:rsidRPr="008C58B7">
        <w:rPr>
          <w:rFonts w:eastAsia="宋体"/>
          <w:color w:val="333333"/>
          <w:u w:val="single"/>
        </w:rPr>
        <w:t xml:space="preserve"> </w:t>
      </w:r>
      <w:r w:rsidR="003A6110">
        <w:rPr>
          <w:rFonts w:eastAsia="宋体"/>
          <w:color w:val="333333"/>
          <w:u w:val="single"/>
        </w:rPr>
        <w:t>16</w:t>
      </w:r>
      <w:r w:rsidR="008C58B7" w:rsidRPr="008C58B7">
        <w:rPr>
          <w:rFonts w:eastAsia="宋体"/>
          <w:color w:val="333333"/>
          <w:u w:val="single"/>
        </w:rPr>
        <w:t xml:space="preserve"> </w:t>
      </w:r>
      <w:r w:rsidR="007A2361" w:rsidRPr="00AE4985">
        <w:rPr>
          <w:rFonts w:eastAsia="宋体" w:hint="eastAsia"/>
          <w:color w:val="333333"/>
        </w:rPr>
        <w:t>日下午</w:t>
      </w:r>
      <w:r w:rsidR="003A66F6" w:rsidRPr="00AE4985">
        <w:rPr>
          <w:rFonts w:eastAsia="宋体" w:hint="eastAsia"/>
          <w:color w:val="333333"/>
        </w:rPr>
        <w:t>1</w:t>
      </w:r>
      <w:r w:rsidR="003A6110">
        <w:rPr>
          <w:rFonts w:eastAsia="宋体"/>
          <w:color w:val="333333"/>
        </w:rPr>
        <w:t>7</w:t>
      </w:r>
      <w:r w:rsidR="007A2361" w:rsidRPr="00AE4985">
        <w:rPr>
          <w:rFonts w:eastAsia="宋体" w:hint="eastAsia"/>
          <w:color w:val="333333"/>
        </w:rPr>
        <w:t>：00前报名(并签名)及</w:t>
      </w:r>
      <w:bookmarkStart w:id="17" w:name="_Hlk8565214"/>
      <w:r w:rsidR="007A2361" w:rsidRPr="00AE4985">
        <w:rPr>
          <w:rFonts w:eastAsia="宋体" w:hint="eastAsia"/>
          <w:color w:val="333333"/>
        </w:rPr>
        <w:t>交递投标书</w:t>
      </w:r>
      <w:bookmarkEnd w:id="16"/>
      <w:bookmarkEnd w:id="17"/>
      <w:r w:rsidR="00563091">
        <w:rPr>
          <w:rFonts w:eastAsia="宋体" w:hint="eastAsia"/>
          <w:color w:val="333333"/>
        </w:rPr>
        <w:t>。</w:t>
      </w:r>
    </w:p>
    <w:p w:rsidR="00563091" w:rsidRDefault="00F7225F" w:rsidP="00CB4764">
      <w:pPr>
        <w:shd w:val="clear" w:color="auto" w:fill="FFFFFF"/>
        <w:spacing w:line="276" w:lineRule="auto"/>
        <w:ind w:firstLineChars="270" w:firstLine="567"/>
        <w:rPr>
          <w:rFonts w:eastAsia="宋体"/>
          <w:color w:val="333333"/>
        </w:rPr>
      </w:pPr>
      <w:r w:rsidRPr="00F7225F">
        <w:rPr>
          <w:rFonts w:eastAsia="宋体"/>
          <w:color w:val="333333"/>
        </w:rPr>
        <w:t>（</w:t>
      </w:r>
      <w:r>
        <w:rPr>
          <w:rFonts w:eastAsia="宋体"/>
          <w:color w:val="333333"/>
        </w:rPr>
        <w:t>2</w:t>
      </w:r>
      <w:r w:rsidRPr="00F7225F">
        <w:rPr>
          <w:rFonts w:eastAsia="宋体"/>
          <w:color w:val="333333"/>
        </w:rPr>
        <w:t>）</w:t>
      </w:r>
      <w:r w:rsidR="00563091" w:rsidRPr="00563091">
        <w:rPr>
          <w:rFonts w:eastAsia="宋体"/>
          <w:color w:val="333333"/>
        </w:rPr>
        <w:t>投标人交递投标书</w:t>
      </w:r>
      <w:r w:rsidR="00563091">
        <w:rPr>
          <w:rFonts w:eastAsia="宋体" w:hint="eastAsia"/>
          <w:color w:val="333333"/>
        </w:rPr>
        <w:t>地点</w:t>
      </w:r>
      <w:r w:rsidR="00563091" w:rsidRPr="00563091">
        <w:rPr>
          <w:rFonts w:eastAsia="宋体"/>
          <w:color w:val="333333"/>
        </w:rPr>
        <w:t>：深圳市南山区西丽第二小学</w:t>
      </w:r>
      <w:r w:rsidR="00563091">
        <w:rPr>
          <w:rFonts w:eastAsia="宋体" w:hint="eastAsia"/>
          <w:color w:val="333333"/>
        </w:rPr>
        <w:t>门卫室</w:t>
      </w:r>
      <w:r w:rsidR="00563091" w:rsidRPr="00563091">
        <w:rPr>
          <w:rFonts w:eastAsia="宋体"/>
          <w:color w:val="333333"/>
        </w:rPr>
        <w:t>。</w:t>
      </w:r>
    </w:p>
    <w:p w:rsidR="00F7225F" w:rsidRPr="00F7225F" w:rsidRDefault="00F7225F" w:rsidP="00CB4764">
      <w:pPr>
        <w:shd w:val="clear" w:color="auto" w:fill="FFFFFF"/>
        <w:spacing w:line="276" w:lineRule="auto"/>
        <w:ind w:firstLineChars="270" w:firstLine="567"/>
        <w:rPr>
          <w:rFonts w:eastAsia="宋体"/>
          <w:color w:val="333333"/>
        </w:rPr>
      </w:pPr>
      <w:r>
        <w:rPr>
          <w:rFonts w:eastAsia="宋体"/>
          <w:color w:val="333333"/>
        </w:rPr>
        <w:t>5.</w:t>
      </w:r>
      <w:r>
        <w:rPr>
          <w:rFonts w:eastAsia="宋体" w:hint="eastAsia"/>
          <w:color w:val="333333"/>
        </w:rPr>
        <w:t>开标</w:t>
      </w:r>
    </w:p>
    <w:p w:rsidR="003B780D" w:rsidRPr="00AE4985" w:rsidRDefault="00F7225F" w:rsidP="00CB4764">
      <w:pPr>
        <w:snapToGrid w:val="0"/>
        <w:spacing w:line="276" w:lineRule="auto"/>
        <w:ind w:firstLineChars="270" w:firstLine="567"/>
        <w:rPr>
          <w:rFonts w:eastAsia="宋体"/>
        </w:rPr>
      </w:pPr>
      <w:bookmarkStart w:id="18" w:name="_Hlk8569279"/>
      <w:r w:rsidRPr="00F7225F">
        <w:rPr>
          <w:rFonts w:eastAsia="宋体"/>
          <w:color w:val="333333"/>
        </w:rPr>
        <w:t>（1）</w:t>
      </w:r>
      <w:bookmarkEnd w:id="18"/>
      <w:r w:rsidR="00563091" w:rsidRPr="00563091">
        <w:rPr>
          <w:rFonts w:eastAsia="宋体"/>
          <w:color w:val="333333"/>
        </w:rPr>
        <w:t>开标</w:t>
      </w:r>
      <w:r w:rsidR="007A2361" w:rsidRPr="00AE4985">
        <w:rPr>
          <w:rFonts w:eastAsia="宋体" w:hint="eastAsia"/>
          <w:color w:val="333333"/>
        </w:rPr>
        <w:t>时间：</w:t>
      </w:r>
      <w:r w:rsidR="003B780D" w:rsidRPr="00AE4985">
        <w:rPr>
          <w:rFonts w:eastAsia="宋体" w:hint="eastAsia"/>
        </w:rPr>
        <w:t>2019年</w:t>
      </w:r>
      <w:r w:rsidR="003B780D" w:rsidRPr="00AE4985">
        <w:rPr>
          <w:rFonts w:eastAsia="宋体" w:hint="eastAsia"/>
          <w:color w:val="FF0000"/>
          <w:u w:val="single"/>
        </w:rPr>
        <w:t xml:space="preserve"> </w:t>
      </w:r>
      <w:r w:rsidR="003A6110">
        <w:rPr>
          <w:rFonts w:eastAsia="宋体"/>
          <w:color w:val="FF0000"/>
          <w:u w:val="single"/>
        </w:rPr>
        <w:t>5</w:t>
      </w:r>
      <w:r w:rsidR="003B780D" w:rsidRPr="00AE4985">
        <w:rPr>
          <w:rFonts w:eastAsia="宋体" w:hint="eastAsia"/>
          <w:color w:val="FF0000"/>
          <w:u w:val="single"/>
        </w:rPr>
        <w:t xml:space="preserve"> </w:t>
      </w:r>
      <w:r w:rsidR="003B780D" w:rsidRPr="00AE4985">
        <w:rPr>
          <w:rFonts w:eastAsia="宋体" w:hint="eastAsia"/>
        </w:rPr>
        <w:t>月</w:t>
      </w:r>
      <w:r w:rsidR="003B780D" w:rsidRPr="00AE4985">
        <w:rPr>
          <w:rFonts w:eastAsia="宋体" w:hint="eastAsia"/>
          <w:color w:val="FF0000"/>
          <w:u w:val="single"/>
        </w:rPr>
        <w:t xml:space="preserve"> </w:t>
      </w:r>
      <w:r w:rsidR="003A6110">
        <w:rPr>
          <w:rFonts w:eastAsia="宋体"/>
          <w:color w:val="FF0000"/>
          <w:u w:val="single"/>
        </w:rPr>
        <w:t>17</w:t>
      </w:r>
      <w:r w:rsidR="001B71BD">
        <w:rPr>
          <w:rFonts w:eastAsia="宋体" w:hint="eastAsia"/>
          <w:color w:val="FF0000"/>
          <w:u w:val="single"/>
        </w:rPr>
        <w:t xml:space="preserve">  </w:t>
      </w:r>
      <w:r w:rsidR="003B780D" w:rsidRPr="00AE4985">
        <w:rPr>
          <w:rFonts w:eastAsia="宋体" w:hint="eastAsia"/>
          <w:color w:val="FF0000"/>
          <w:u w:val="single"/>
        </w:rPr>
        <w:t xml:space="preserve"> </w:t>
      </w:r>
      <w:r w:rsidR="003B780D" w:rsidRPr="00AE4985">
        <w:rPr>
          <w:rFonts w:eastAsia="宋体" w:hint="eastAsia"/>
        </w:rPr>
        <w:t>日</w:t>
      </w:r>
      <w:r w:rsidR="003B780D" w:rsidRPr="00AE4985">
        <w:rPr>
          <w:rFonts w:eastAsia="宋体" w:hint="eastAsia"/>
          <w:color w:val="FF0000"/>
          <w:u w:val="single"/>
        </w:rPr>
        <w:t xml:space="preserve"> </w:t>
      </w:r>
      <w:r w:rsidR="003A6110">
        <w:rPr>
          <w:rFonts w:eastAsia="宋体"/>
          <w:color w:val="FF0000"/>
          <w:u w:val="single"/>
        </w:rPr>
        <w:t>10</w:t>
      </w:r>
      <w:r w:rsidR="003B780D" w:rsidRPr="00AE4985">
        <w:rPr>
          <w:rFonts w:eastAsia="宋体" w:hint="eastAsia"/>
          <w:color w:val="FF0000"/>
          <w:u w:val="single"/>
        </w:rPr>
        <w:t xml:space="preserve"> </w:t>
      </w:r>
      <w:r w:rsidR="003B780D" w:rsidRPr="00AE4985">
        <w:rPr>
          <w:rFonts w:eastAsia="宋体" w:hint="eastAsia"/>
        </w:rPr>
        <w:t>时</w:t>
      </w:r>
      <w:r w:rsidR="003A6110">
        <w:rPr>
          <w:rFonts w:eastAsia="宋体" w:hint="eastAsia"/>
        </w:rPr>
        <w:t>30分</w:t>
      </w:r>
      <w:r w:rsidR="003B780D" w:rsidRPr="00AE4985">
        <w:rPr>
          <w:rFonts w:eastAsia="宋体" w:hint="eastAsia"/>
        </w:rPr>
        <w:t>。</w:t>
      </w:r>
    </w:p>
    <w:p w:rsidR="003B780D" w:rsidRDefault="00F7225F" w:rsidP="00CB4764">
      <w:pPr>
        <w:snapToGrid w:val="0"/>
        <w:spacing w:line="276" w:lineRule="auto"/>
        <w:ind w:firstLineChars="270" w:firstLine="567"/>
        <w:rPr>
          <w:rFonts w:eastAsia="宋体"/>
        </w:rPr>
      </w:pPr>
      <w:bookmarkStart w:id="19" w:name="_Hlk8565496"/>
      <w:r w:rsidRPr="00F7225F">
        <w:rPr>
          <w:rFonts w:eastAsia="宋体"/>
        </w:rPr>
        <w:t>（</w:t>
      </w:r>
      <w:r>
        <w:rPr>
          <w:rFonts w:eastAsia="宋体"/>
        </w:rPr>
        <w:t>2</w:t>
      </w:r>
      <w:r w:rsidRPr="00F7225F">
        <w:rPr>
          <w:rFonts w:eastAsia="宋体"/>
        </w:rPr>
        <w:t>）</w:t>
      </w:r>
      <w:r w:rsidR="00563091">
        <w:rPr>
          <w:rFonts w:eastAsia="宋体" w:hint="eastAsia"/>
        </w:rPr>
        <w:t>开</w:t>
      </w:r>
      <w:r w:rsidR="003B780D" w:rsidRPr="00AE4985">
        <w:rPr>
          <w:rFonts w:eastAsia="宋体" w:hint="eastAsia"/>
        </w:rPr>
        <w:t>标</w:t>
      </w:r>
      <w:bookmarkEnd w:id="19"/>
      <w:r w:rsidR="003B780D" w:rsidRPr="00AE4985">
        <w:rPr>
          <w:rFonts w:eastAsia="宋体" w:hint="eastAsia"/>
        </w:rPr>
        <w:t>地点：</w:t>
      </w:r>
      <w:r w:rsidR="00563091" w:rsidRPr="00563091">
        <w:rPr>
          <w:rFonts w:eastAsia="宋体"/>
        </w:rPr>
        <w:t>深圳市南山区西丽第二小学会议室</w:t>
      </w:r>
      <w:r w:rsidR="00563091">
        <w:rPr>
          <w:rFonts w:eastAsia="宋体" w:hint="eastAsia"/>
        </w:rPr>
        <w:t>。</w:t>
      </w:r>
    </w:p>
    <w:p w:rsidR="00F7225F" w:rsidRPr="00F7225F" w:rsidRDefault="00F7225F" w:rsidP="00CB4764">
      <w:pPr>
        <w:snapToGrid w:val="0"/>
        <w:spacing w:line="276" w:lineRule="auto"/>
        <w:ind w:firstLineChars="270" w:firstLine="567"/>
        <w:rPr>
          <w:rFonts w:eastAsia="宋体"/>
        </w:rPr>
      </w:pPr>
      <w:r>
        <w:rPr>
          <w:rFonts w:eastAsia="宋体"/>
        </w:rPr>
        <w:t>6.</w:t>
      </w:r>
      <w:r>
        <w:rPr>
          <w:rFonts w:eastAsia="宋体" w:hint="eastAsia"/>
        </w:rPr>
        <w:t>定标</w:t>
      </w:r>
    </w:p>
    <w:p w:rsidR="00A421F3" w:rsidRDefault="00F7225F" w:rsidP="00CB4764">
      <w:pPr>
        <w:snapToGrid w:val="0"/>
        <w:spacing w:line="276" w:lineRule="auto"/>
        <w:ind w:firstLineChars="270" w:firstLine="567"/>
        <w:rPr>
          <w:rFonts w:eastAsia="宋体"/>
        </w:rPr>
      </w:pPr>
      <w:r w:rsidRPr="00F7225F">
        <w:rPr>
          <w:rFonts w:eastAsia="宋体"/>
        </w:rPr>
        <w:t>（1）</w:t>
      </w:r>
      <w:r w:rsidR="003B780D" w:rsidRPr="00AE4985">
        <w:rPr>
          <w:rFonts w:eastAsia="宋体" w:hint="eastAsia"/>
        </w:rPr>
        <w:t>定标方法：</w:t>
      </w:r>
      <w:r w:rsidRPr="00F7225F">
        <w:rPr>
          <w:rFonts w:eastAsia="宋体"/>
        </w:rPr>
        <w:t>综合评分法+抽签法”；招标小组采用综合评分法推荐分数排名前3家投标单位为“候选中标供应商”。</w:t>
      </w:r>
    </w:p>
    <w:p w:rsidR="007A2361" w:rsidRPr="00CB4764" w:rsidRDefault="00F7225F" w:rsidP="00CB4764">
      <w:pPr>
        <w:snapToGrid w:val="0"/>
        <w:spacing w:line="276" w:lineRule="auto"/>
        <w:ind w:firstLineChars="270" w:firstLine="567"/>
        <w:rPr>
          <w:rFonts w:eastAsia="宋体"/>
        </w:rPr>
      </w:pPr>
      <w:r w:rsidRPr="00F7225F">
        <w:rPr>
          <w:rFonts w:eastAsia="宋体"/>
        </w:rPr>
        <w:t>（</w:t>
      </w:r>
      <w:r>
        <w:rPr>
          <w:rFonts w:eastAsia="宋体"/>
        </w:rPr>
        <w:t>2</w:t>
      </w:r>
      <w:r w:rsidRPr="00F7225F">
        <w:rPr>
          <w:rFonts w:eastAsia="宋体"/>
        </w:rPr>
        <w:t>）定标规则：</w:t>
      </w:r>
      <w:r>
        <w:rPr>
          <w:rFonts w:eastAsia="宋体" w:hint="eastAsia"/>
        </w:rPr>
        <w:t>小</w:t>
      </w:r>
      <w:r w:rsidRPr="00F7225F">
        <w:rPr>
          <w:rFonts w:eastAsia="宋体"/>
        </w:rPr>
        <w:t>号中标</w:t>
      </w:r>
      <w:r>
        <w:rPr>
          <w:rFonts w:eastAsia="宋体" w:hint="eastAsia"/>
        </w:rPr>
        <w:t>。</w:t>
      </w:r>
      <w:r w:rsidR="00A421F3" w:rsidRPr="00A421F3">
        <w:rPr>
          <w:rFonts w:eastAsia="宋体"/>
        </w:rPr>
        <w:t>通过抽签，选取最小号1家候选中标供应商为本项目的预中标单位。</w:t>
      </w:r>
    </w:p>
    <w:p w:rsidR="007A2361" w:rsidRPr="00CB4764" w:rsidRDefault="007A2361" w:rsidP="008C58B7">
      <w:pPr>
        <w:shd w:val="clear" w:color="auto" w:fill="FFFFFF"/>
        <w:spacing w:line="276" w:lineRule="auto"/>
        <w:rPr>
          <w:rFonts w:eastAsia="宋体"/>
          <w:b/>
          <w:color w:val="333333"/>
        </w:rPr>
      </w:pPr>
      <w:r w:rsidRPr="00CB4764">
        <w:rPr>
          <w:rFonts w:eastAsia="宋体" w:hint="eastAsia"/>
          <w:b/>
          <w:color w:val="333333"/>
        </w:rPr>
        <w:t>四、招标结果公示及回复质疑</w:t>
      </w:r>
    </w:p>
    <w:p w:rsidR="00A421F3" w:rsidRPr="00A421F3" w:rsidRDefault="00A421F3" w:rsidP="00CB4764">
      <w:pPr>
        <w:shd w:val="clear" w:color="auto" w:fill="FFFFFF"/>
        <w:spacing w:line="276" w:lineRule="auto"/>
        <w:ind w:firstLineChars="270" w:firstLine="567"/>
        <w:rPr>
          <w:rFonts w:eastAsia="宋体"/>
          <w:color w:val="333333"/>
        </w:rPr>
      </w:pPr>
      <w:r w:rsidRPr="00A421F3">
        <w:rPr>
          <w:rFonts w:eastAsia="宋体"/>
          <w:color w:val="333333"/>
        </w:rPr>
        <w:t>1.预中标公告的查询方式：南山教育在线</w:t>
      </w:r>
    </w:p>
    <w:p w:rsidR="007A2361" w:rsidRPr="00BD78CD" w:rsidRDefault="00A421F3" w:rsidP="00CB4764">
      <w:pPr>
        <w:shd w:val="clear" w:color="auto" w:fill="FFFFFF"/>
        <w:spacing w:line="276" w:lineRule="auto"/>
        <w:ind w:firstLineChars="270" w:firstLine="567"/>
        <w:rPr>
          <w:rFonts w:eastAsia="宋体"/>
          <w:color w:val="333333"/>
        </w:rPr>
      </w:pPr>
      <w:r w:rsidRPr="00A421F3">
        <w:rPr>
          <w:rFonts w:eastAsia="宋体"/>
          <w:color w:val="333333"/>
        </w:rPr>
        <w:t>2.回复质疑的联系人及电话： 武老师    13128803329</w:t>
      </w:r>
    </w:p>
    <w:p w:rsidR="006B4697" w:rsidRDefault="00BD78CD">
      <w:pPr>
        <w:pStyle w:val="af3"/>
        <w:spacing w:line="440" w:lineRule="exact"/>
        <w:ind w:right="226"/>
        <w:jc w:val="left"/>
        <w:rPr>
          <w:rFonts w:ascii="宋体" w:eastAsia="宋体" w:hAnsi="宋体"/>
          <w:b/>
          <w:color w:val="000000"/>
          <w:sz w:val="21"/>
          <w:szCs w:val="21"/>
        </w:rPr>
      </w:pPr>
      <w:r w:rsidRPr="00CB4764">
        <w:rPr>
          <w:rFonts w:ascii="宋体" w:eastAsia="宋体" w:hAnsi="宋体" w:hint="eastAsia"/>
          <w:b/>
          <w:color w:val="000000"/>
          <w:sz w:val="21"/>
          <w:szCs w:val="21"/>
        </w:rPr>
        <w:t>五、L</w:t>
      </w:r>
      <w:r w:rsidRPr="00CB4764">
        <w:rPr>
          <w:rFonts w:ascii="宋体" w:eastAsia="宋体" w:hAnsi="宋体"/>
          <w:b/>
          <w:color w:val="000000"/>
          <w:sz w:val="21"/>
          <w:szCs w:val="21"/>
        </w:rPr>
        <w:t>ED</w:t>
      </w:r>
      <w:r w:rsidR="00B4618B">
        <w:rPr>
          <w:rFonts w:ascii="宋体" w:eastAsia="宋体" w:hAnsi="宋体" w:hint="eastAsia"/>
          <w:b/>
          <w:color w:val="000000"/>
          <w:sz w:val="21"/>
          <w:szCs w:val="21"/>
        </w:rPr>
        <w:t>拼接</w:t>
      </w:r>
      <w:r w:rsidRPr="00CB4764">
        <w:rPr>
          <w:rFonts w:ascii="宋体" w:eastAsia="宋体" w:hAnsi="宋体" w:hint="eastAsia"/>
          <w:b/>
          <w:color w:val="000000"/>
          <w:sz w:val="21"/>
          <w:szCs w:val="21"/>
        </w:rPr>
        <w:t>屏品牌、规格</w:t>
      </w:r>
      <w:bookmarkStart w:id="20" w:name="_Hlk8567839"/>
      <w:r w:rsidR="006B4697">
        <w:rPr>
          <w:rFonts w:ascii="宋体" w:eastAsia="宋体" w:hAnsi="宋体" w:hint="eastAsia"/>
          <w:b/>
          <w:color w:val="000000"/>
          <w:sz w:val="21"/>
          <w:szCs w:val="21"/>
        </w:rPr>
        <w:t>要求</w:t>
      </w:r>
    </w:p>
    <w:p w:rsidR="006B4697" w:rsidRPr="00B4618B" w:rsidRDefault="006B4697">
      <w:pPr>
        <w:pStyle w:val="af3"/>
        <w:spacing w:line="440" w:lineRule="exact"/>
        <w:ind w:right="226"/>
        <w:jc w:val="left"/>
        <w:rPr>
          <w:rFonts w:ascii="宋体" w:eastAsia="宋体" w:hAnsi="宋体"/>
          <w:color w:val="000000"/>
          <w:sz w:val="21"/>
          <w:szCs w:val="21"/>
        </w:rPr>
      </w:pPr>
      <w:r>
        <w:rPr>
          <w:rFonts w:ascii="宋体" w:eastAsia="宋体" w:hAnsi="宋体" w:hint="eastAsia"/>
          <w:b/>
          <w:color w:val="000000"/>
          <w:sz w:val="21"/>
          <w:szCs w:val="21"/>
        </w:rPr>
        <w:t xml:space="preserve"> </w:t>
      </w:r>
      <w:r>
        <w:rPr>
          <w:rFonts w:ascii="宋体" w:eastAsia="宋体" w:hAnsi="宋体"/>
          <w:b/>
          <w:color w:val="000000"/>
          <w:sz w:val="21"/>
          <w:szCs w:val="21"/>
        </w:rPr>
        <w:t xml:space="preserve">    </w:t>
      </w:r>
      <w:r w:rsidRPr="00B4618B">
        <w:rPr>
          <w:rFonts w:ascii="宋体" w:eastAsia="宋体" w:hAnsi="宋体"/>
          <w:color w:val="000000"/>
          <w:sz w:val="21"/>
          <w:szCs w:val="21"/>
        </w:rPr>
        <w:t xml:space="preserve"> </w:t>
      </w:r>
      <w:r w:rsidRPr="00B4618B">
        <w:rPr>
          <w:rFonts w:ascii="宋体" w:eastAsia="宋体" w:hAnsi="宋体" w:hint="eastAsia"/>
          <w:color w:val="000000"/>
          <w:sz w:val="21"/>
          <w:szCs w:val="21"/>
        </w:rPr>
        <w:t>建设一套全彩P</w:t>
      </w:r>
      <w:r w:rsidRPr="00B4618B">
        <w:rPr>
          <w:rFonts w:ascii="宋体" w:eastAsia="宋体" w:hAnsi="宋体"/>
          <w:color w:val="000000"/>
          <w:sz w:val="21"/>
          <w:szCs w:val="21"/>
        </w:rPr>
        <w:t>4</w:t>
      </w:r>
      <w:r>
        <w:rPr>
          <w:rFonts w:ascii="宋体" w:eastAsia="宋体" w:hAnsi="宋体" w:hint="eastAsia"/>
          <w:color w:val="000000"/>
          <w:sz w:val="21"/>
          <w:szCs w:val="21"/>
        </w:rPr>
        <w:t>室外</w:t>
      </w:r>
      <w:r w:rsidRPr="00B4618B">
        <w:rPr>
          <w:rFonts w:ascii="宋体" w:eastAsia="宋体" w:hAnsi="宋体" w:hint="eastAsia"/>
          <w:color w:val="000000"/>
          <w:sz w:val="21"/>
          <w:szCs w:val="21"/>
        </w:rPr>
        <w:t>L</w:t>
      </w:r>
      <w:r w:rsidRPr="00B4618B">
        <w:rPr>
          <w:rFonts w:ascii="宋体" w:eastAsia="宋体" w:hAnsi="宋体"/>
          <w:color w:val="000000"/>
          <w:sz w:val="21"/>
          <w:szCs w:val="21"/>
        </w:rPr>
        <w:t>ED</w:t>
      </w:r>
      <w:r w:rsidRPr="00B4618B">
        <w:rPr>
          <w:rFonts w:ascii="宋体" w:eastAsia="宋体" w:hAnsi="宋体" w:hint="eastAsia"/>
          <w:color w:val="000000"/>
          <w:sz w:val="21"/>
          <w:szCs w:val="21"/>
        </w:rPr>
        <w:t>拼接显示大屏，</w:t>
      </w:r>
      <w:r>
        <w:rPr>
          <w:rFonts w:ascii="宋体" w:eastAsia="宋体" w:hAnsi="宋体" w:hint="eastAsia"/>
          <w:color w:val="000000"/>
          <w:sz w:val="21"/>
          <w:szCs w:val="21"/>
        </w:rPr>
        <w:t>具有</w:t>
      </w:r>
      <w:r w:rsidRPr="00B4618B">
        <w:rPr>
          <w:rFonts w:ascii="宋体" w:eastAsia="宋体" w:hAnsi="宋体" w:hint="eastAsia"/>
          <w:color w:val="000000"/>
          <w:sz w:val="21"/>
          <w:szCs w:val="21"/>
        </w:rPr>
        <w:t>音视频同步播放</w:t>
      </w:r>
      <w:r>
        <w:rPr>
          <w:rFonts w:ascii="宋体" w:eastAsia="宋体" w:hAnsi="宋体" w:hint="eastAsia"/>
          <w:color w:val="000000"/>
          <w:sz w:val="21"/>
          <w:szCs w:val="21"/>
        </w:rPr>
        <w:t>显示</w:t>
      </w:r>
      <w:r w:rsidRPr="00B4618B">
        <w:rPr>
          <w:rFonts w:ascii="宋体" w:eastAsia="宋体" w:hAnsi="宋体" w:hint="eastAsia"/>
          <w:color w:val="000000"/>
          <w:sz w:val="21"/>
          <w:szCs w:val="21"/>
        </w:rPr>
        <w:t>功能。</w:t>
      </w:r>
    </w:p>
    <w:bookmarkEnd w:id="20"/>
    <w:p w:rsidR="00BD78CD" w:rsidRDefault="00160BDD" w:rsidP="00CB4764">
      <w:pPr>
        <w:spacing w:line="276" w:lineRule="auto"/>
        <w:ind w:firstLineChars="270" w:firstLine="567"/>
        <w:rPr>
          <w:rFonts w:eastAsia="宋体" w:cs="微软雅黑"/>
        </w:rPr>
      </w:pPr>
      <w:r w:rsidRPr="00160BDD">
        <w:rPr>
          <w:rFonts w:eastAsia="宋体"/>
        </w:rPr>
        <w:t>1</w:t>
      </w:r>
      <w:r w:rsidR="00BD78CD">
        <w:rPr>
          <w:rFonts w:eastAsia="宋体" w:cs="微软雅黑" w:hint="eastAsia"/>
        </w:rPr>
        <w:t>.</w:t>
      </w:r>
      <w:bookmarkStart w:id="21" w:name="_Hlk8567975"/>
      <w:r w:rsidR="00BD78CD">
        <w:rPr>
          <w:rFonts w:eastAsia="宋体" w:cs="微软雅黑"/>
        </w:rPr>
        <w:t>LED</w:t>
      </w:r>
      <w:r w:rsidR="00BD78CD">
        <w:rPr>
          <w:rFonts w:eastAsia="宋体" w:cs="微软雅黑" w:hint="eastAsia"/>
        </w:rPr>
        <w:t>屏品牌</w:t>
      </w:r>
      <w:bookmarkEnd w:id="21"/>
      <w:r w:rsidR="00BD78CD">
        <w:rPr>
          <w:rFonts w:eastAsia="宋体" w:cs="微软雅黑" w:hint="eastAsia"/>
        </w:rPr>
        <w:t>：</w:t>
      </w:r>
      <w:r w:rsidR="00D0154D" w:rsidRPr="00D0154D">
        <w:rPr>
          <w:rFonts w:eastAsia="宋体" w:cs="微软雅黑"/>
        </w:rPr>
        <w:t>★</w:t>
      </w:r>
      <w:r w:rsidR="00BD78CD">
        <w:rPr>
          <w:rFonts w:eastAsia="宋体" w:cs="微软雅黑" w:hint="eastAsia"/>
        </w:rPr>
        <w:t>迈锐、联建、洲明、利亚德</w:t>
      </w:r>
      <w:r w:rsidR="00CB4764">
        <w:rPr>
          <w:rFonts w:eastAsia="宋体" w:cs="微软雅黑" w:hint="eastAsia"/>
        </w:rPr>
        <w:t>。</w:t>
      </w:r>
      <w:r w:rsidR="00BD78CD">
        <w:rPr>
          <w:rFonts w:eastAsia="宋体" w:cs="微软雅黑" w:hint="eastAsia"/>
        </w:rPr>
        <w:t xml:space="preserve"> </w:t>
      </w:r>
    </w:p>
    <w:p w:rsidR="00BD78CD" w:rsidRDefault="00BD78CD" w:rsidP="00CB4764">
      <w:pPr>
        <w:spacing w:line="276" w:lineRule="auto"/>
        <w:ind w:firstLineChars="270" w:firstLine="567"/>
        <w:rPr>
          <w:rFonts w:eastAsia="宋体" w:cs="微软雅黑"/>
        </w:rPr>
      </w:pPr>
      <w:r>
        <w:rPr>
          <w:rFonts w:eastAsia="宋体" w:cs="微软雅黑" w:hint="eastAsia"/>
        </w:rPr>
        <w:t>2</w:t>
      </w:r>
      <w:r>
        <w:rPr>
          <w:rFonts w:eastAsia="宋体" w:cs="微软雅黑"/>
        </w:rPr>
        <w:t>.</w:t>
      </w:r>
      <w:r w:rsidR="00CB4764" w:rsidRPr="00CB4764">
        <w:rPr>
          <w:rFonts w:eastAsia="宋体" w:cs="微软雅黑"/>
        </w:rPr>
        <w:t>LED屏</w:t>
      </w:r>
      <w:r w:rsidR="00CB4764">
        <w:rPr>
          <w:rFonts w:eastAsia="宋体" w:cs="微软雅黑" w:hint="eastAsia"/>
        </w:rPr>
        <w:t>规格：</w:t>
      </w:r>
      <w:r w:rsidR="00D0154D" w:rsidRPr="00D0154D">
        <w:rPr>
          <w:rFonts w:eastAsia="宋体" w:cs="微软雅黑"/>
        </w:rPr>
        <w:t>★</w:t>
      </w:r>
      <w:r w:rsidR="00CB4764">
        <w:rPr>
          <w:rFonts w:eastAsia="宋体" w:cs="微软雅黑" w:hint="eastAsia"/>
        </w:rPr>
        <w:t>室外P</w:t>
      </w:r>
      <w:r w:rsidR="00CB4764">
        <w:rPr>
          <w:rFonts w:eastAsia="宋体" w:cs="微软雅黑"/>
        </w:rPr>
        <w:t>4</w:t>
      </w:r>
      <w:r w:rsidR="00CB4764">
        <w:rPr>
          <w:rFonts w:eastAsia="宋体" w:cs="微软雅黑" w:hint="eastAsia"/>
        </w:rPr>
        <w:t xml:space="preserve">全彩模板固装。 </w:t>
      </w:r>
    </w:p>
    <w:p w:rsidR="00160BDD" w:rsidRDefault="00CB4764" w:rsidP="00CB4764">
      <w:pPr>
        <w:spacing w:line="276" w:lineRule="auto"/>
        <w:ind w:firstLineChars="270" w:firstLine="567"/>
        <w:rPr>
          <w:rFonts w:eastAsia="宋体" w:cs="微软雅黑"/>
        </w:rPr>
      </w:pPr>
      <w:r>
        <w:rPr>
          <w:rFonts w:eastAsia="宋体" w:cs="微软雅黑"/>
        </w:rPr>
        <w:t>3</w:t>
      </w:r>
      <w:r w:rsidR="00BD78CD">
        <w:rPr>
          <w:rFonts w:eastAsia="宋体" w:cs="微软雅黑"/>
        </w:rPr>
        <w:t>.</w:t>
      </w:r>
      <w:r w:rsidR="00160BDD" w:rsidRPr="00160BDD">
        <w:rPr>
          <w:rFonts w:eastAsia="宋体"/>
        </w:rPr>
        <w:t>LED</w:t>
      </w:r>
      <w:r w:rsidR="00160BDD" w:rsidRPr="00160BDD">
        <w:rPr>
          <w:rFonts w:eastAsia="宋体" w:cs="微软雅黑" w:hint="eastAsia"/>
        </w:rPr>
        <w:t>屏面积</w:t>
      </w:r>
      <w:r>
        <w:rPr>
          <w:rFonts w:eastAsia="宋体" w:cs="微软雅黑" w:hint="eastAsia"/>
        </w:rPr>
        <w:t>：</w:t>
      </w:r>
      <w:r w:rsidR="006B4697" w:rsidRPr="006B4697">
        <w:rPr>
          <w:rFonts w:eastAsia="宋体" w:cs="微软雅黑"/>
        </w:rPr>
        <w:t>★</w:t>
      </w:r>
      <w:r w:rsidR="00160BDD" w:rsidRPr="00160BDD">
        <w:rPr>
          <w:rFonts w:eastAsia="宋体" w:cs="微软雅黑" w:hint="eastAsia"/>
        </w:rPr>
        <w:t>长</w:t>
      </w:r>
      <w:r w:rsidR="00160BDD" w:rsidRPr="00160BDD">
        <w:rPr>
          <w:rFonts w:eastAsia="宋体"/>
        </w:rPr>
        <w:t>3.84m*</w:t>
      </w:r>
      <w:r w:rsidR="00160BDD" w:rsidRPr="00160BDD">
        <w:rPr>
          <w:rFonts w:eastAsia="宋体" w:cs="微软雅黑" w:hint="eastAsia"/>
        </w:rPr>
        <w:t>高</w:t>
      </w:r>
      <w:r w:rsidR="00160BDD" w:rsidRPr="00160BDD">
        <w:rPr>
          <w:rFonts w:eastAsia="宋体"/>
        </w:rPr>
        <w:t>2.176m</w:t>
      </w:r>
      <w:r w:rsidR="00160BDD" w:rsidRPr="00160BDD">
        <w:rPr>
          <w:rFonts w:eastAsia="宋体" w:cs="微软雅黑" w:hint="eastAsia"/>
        </w:rPr>
        <w:t>，约</w:t>
      </w:r>
      <w:r w:rsidR="00160BDD" w:rsidRPr="00160BDD">
        <w:rPr>
          <w:rFonts w:eastAsia="宋体"/>
        </w:rPr>
        <w:t>8.35</w:t>
      </w:r>
      <w:r w:rsidR="00E02601" w:rsidRPr="00E02601">
        <w:rPr>
          <w:rFonts w:eastAsia="宋体"/>
        </w:rPr>
        <w:t>㎡</w:t>
      </w:r>
      <w:r w:rsidR="00E02601">
        <w:rPr>
          <w:rFonts w:eastAsia="宋体" w:hint="eastAsia"/>
        </w:rPr>
        <w:t>（以现场实际</w:t>
      </w:r>
      <w:r>
        <w:rPr>
          <w:rFonts w:eastAsia="宋体" w:hint="eastAsia"/>
        </w:rPr>
        <w:t>堪察为准）</w:t>
      </w:r>
      <w:r w:rsidR="00160BDD" w:rsidRPr="00160BDD">
        <w:rPr>
          <w:rFonts w:eastAsia="宋体" w:cs="微软雅黑" w:hint="eastAsia"/>
        </w:rPr>
        <w:t>。</w:t>
      </w:r>
    </w:p>
    <w:p w:rsidR="00CB4764" w:rsidRPr="00CB4764" w:rsidRDefault="00CB4764" w:rsidP="00CB4764">
      <w:pPr>
        <w:spacing w:line="276" w:lineRule="auto"/>
        <w:rPr>
          <w:rFonts w:eastAsia="宋体" w:cs="微软雅黑"/>
          <w:b/>
        </w:rPr>
      </w:pPr>
      <w:r w:rsidRPr="00CB4764">
        <w:rPr>
          <w:rFonts w:eastAsia="宋体" w:cs="微软雅黑" w:hint="eastAsia"/>
          <w:b/>
        </w:rPr>
        <w:t>六、</w:t>
      </w:r>
      <w:r w:rsidRPr="00CB4764">
        <w:rPr>
          <w:rFonts w:eastAsia="宋体"/>
          <w:b/>
        </w:rPr>
        <w:t>技术及主要功能要求</w:t>
      </w:r>
      <w:r w:rsidR="00E76B92" w:rsidRPr="00E76B92">
        <w:rPr>
          <w:rFonts w:eastAsia="宋体"/>
          <w:b/>
        </w:rPr>
        <w:t>★</w:t>
      </w:r>
    </w:p>
    <w:p w:rsidR="00CB4764" w:rsidRPr="00CB4764" w:rsidRDefault="00CB4764" w:rsidP="00CB4764">
      <w:pPr>
        <w:spacing w:line="276" w:lineRule="auto"/>
        <w:ind w:firstLineChars="270" w:firstLine="567"/>
        <w:rPr>
          <w:rFonts w:eastAsia="宋体"/>
        </w:rPr>
      </w:pPr>
      <w:r>
        <w:rPr>
          <w:rFonts w:eastAsia="宋体"/>
        </w:rPr>
        <w:t>1.</w:t>
      </w:r>
      <w:r w:rsidR="00D0154D" w:rsidRPr="00D0154D">
        <w:t xml:space="preserve"> </w:t>
      </w:r>
      <w:r w:rsidR="00D0154D" w:rsidRPr="00D0154D">
        <w:rPr>
          <w:rFonts w:eastAsia="宋体"/>
        </w:rPr>
        <w:t>★</w:t>
      </w:r>
      <w:r w:rsidRPr="00CB4764">
        <w:rPr>
          <w:rFonts w:eastAsia="宋体"/>
        </w:rPr>
        <w:tab/>
        <w:t>LED屏体：封装厂家：日亚、国星、福日等品牌，显示屏的LED发光管波长严格控制在4mm之内，屏幕白平衡最大亮度≥1200cd/㎡。亮度衰减能够达到2000小时1%-2%水平，屏幕能</w:t>
      </w:r>
      <w:r w:rsidRPr="00CB4764">
        <w:rPr>
          <w:rFonts w:eastAsia="宋体"/>
        </w:rPr>
        <w:lastRenderedPageBreak/>
        <w:t>够长期使用无需担忧亮度衰减问题。LED的工作最大电流控制到允许工作电流10-40%范围内，使屏幕表面工作温度保持在35度以下。</w:t>
      </w:r>
    </w:p>
    <w:p w:rsidR="00CB4764" w:rsidRPr="00CB4764" w:rsidRDefault="00CB4764" w:rsidP="00CB4764">
      <w:pPr>
        <w:spacing w:line="276" w:lineRule="auto"/>
        <w:ind w:firstLineChars="270" w:firstLine="567"/>
        <w:rPr>
          <w:rFonts w:eastAsia="宋体"/>
        </w:rPr>
      </w:pPr>
      <w:r>
        <w:rPr>
          <w:rFonts w:eastAsia="宋体"/>
        </w:rPr>
        <w:t>2.</w:t>
      </w:r>
      <w:r w:rsidRPr="00CB4764">
        <w:rPr>
          <w:rFonts w:eastAsia="宋体"/>
        </w:rPr>
        <w:tab/>
      </w:r>
      <w:r w:rsidR="00D0154D" w:rsidRPr="00D0154D">
        <w:rPr>
          <w:rFonts w:eastAsia="宋体"/>
        </w:rPr>
        <w:t>★</w:t>
      </w:r>
      <w:r w:rsidRPr="00CB4764">
        <w:rPr>
          <w:rFonts w:eastAsia="宋体"/>
        </w:rPr>
        <w:t>LED单元模组：物理点间距：4mm、物理密度：62500点/m2、发光点颜色：1R1G18、单元板分辨率：64点×32点=2048点  单元板尺寸：256mm×128mm 、 高密度、高清晰、高对比度，提高50%、优良的光学设计130°无偏色、灯珠表面无反光，哑面工艺。</w:t>
      </w:r>
    </w:p>
    <w:p w:rsidR="00CB4764" w:rsidRPr="00CB4764" w:rsidRDefault="00CB4764" w:rsidP="00CB4764">
      <w:pPr>
        <w:spacing w:line="276" w:lineRule="auto"/>
        <w:ind w:firstLineChars="270" w:firstLine="567"/>
        <w:rPr>
          <w:rFonts w:eastAsia="宋体"/>
        </w:rPr>
      </w:pPr>
      <w:r>
        <w:rPr>
          <w:rFonts w:eastAsia="宋体"/>
        </w:rPr>
        <w:t>3.</w:t>
      </w:r>
      <w:r w:rsidRPr="00CB4764">
        <w:rPr>
          <w:rFonts w:eastAsia="宋体"/>
        </w:rPr>
        <w:tab/>
      </w:r>
      <w:bookmarkStart w:id="22" w:name="_Hlk8586764"/>
      <w:r w:rsidR="00D0154D" w:rsidRPr="00D0154D">
        <w:rPr>
          <w:rFonts w:eastAsia="宋体"/>
        </w:rPr>
        <w:t>★</w:t>
      </w:r>
      <w:bookmarkEnd w:id="22"/>
      <w:r w:rsidRPr="00CB4764">
        <w:rPr>
          <w:rFonts w:eastAsia="宋体"/>
        </w:rPr>
        <w:t>LED单元模块化结构设计，屏面采用前安装方式组合拼装，组装拆卸，维修方便。 双立柱标准模组式安装、960cm*960cm模组，后维护、风扇、防水防潮、防尘、防腐、防静电、防雷击。</w:t>
      </w:r>
    </w:p>
    <w:p w:rsidR="00CB4764" w:rsidRPr="00CB4764" w:rsidRDefault="00CB4764" w:rsidP="00CB4764">
      <w:pPr>
        <w:spacing w:line="276" w:lineRule="auto"/>
        <w:ind w:firstLineChars="270" w:firstLine="567"/>
        <w:rPr>
          <w:rFonts w:eastAsia="宋体"/>
        </w:rPr>
      </w:pPr>
      <w:r>
        <w:rPr>
          <w:rFonts w:eastAsia="宋体"/>
        </w:rPr>
        <w:t>4.</w:t>
      </w:r>
      <w:r w:rsidRPr="00CB4764">
        <w:rPr>
          <w:rFonts w:eastAsia="宋体"/>
        </w:rPr>
        <w:tab/>
        <w:t>恒流电源设计同时具有过流、短路、过压、欠压保护功能。</w:t>
      </w:r>
    </w:p>
    <w:p w:rsidR="00CB4764" w:rsidRPr="00CB4764" w:rsidRDefault="00CB4764" w:rsidP="00CB4764">
      <w:pPr>
        <w:spacing w:line="276" w:lineRule="auto"/>
        <w:ind w:firstLineChars="270" w:firstLine="567"/>
        <w:rPr>
          <w:rFonts w:eastAsia="宋体"/>
        </w:rPr>
      </w:pPr>
      <w:r>
        <w:rPr>
          <w:rFonts w:eastAsia="宋体"/>
        </w:rPr>
        <w:t>5.</w:t>
      </w:r>
      <w:r w:rsidRPr="00CB4764">
        <w:rPr>
          <w:rFonts w:eastAsia="宋体"/>
        </w:rPr>
        <w:tab/>
      </w:r>
      <w:r w:rsidR="006B4697" w:rsidRPr="006B4697">
        <w:rPr>
          <w:rFonts w:eastAsia="宋体"/>
        </w:rPr>
        <w:t>★</w:t>
      </w:r>
      <w:r w:rsidRPr="00CB4764">
        <w:rPr>
          <w:rFonts w:eastAsia="宋体"/>
        </w:rPr>
        <w:t>电脑联网控制专用播放软件：中文界面，提供多种种显示效果并控制显示效果的输出。提供人工录入界面。提供多种消息的编辑、排版和剪接等功能。提供播放节目和播放内容的编排功能。提供对大屏幕显示系统数据库管理与维护的功能。提供对整个系统运行的监视和控制功能。</w:t>
      </w:r>
    </w:p>
    <w:p w:rsidR="00CB4764" w:rsidRPr="00CB4764" w:rsidRDefault="00CB4764" w:rsidP="00CB4764">
      <w:pPr>
        <w:spacing w:line="276" w:lineRule="auto"/>
        <w:ind w:firstLineChars="270" w:firstLine="567"/>
        <w:rPr>
          <w:rFonts w:eastAsia="宋体"/>
        </w:rPr>
      </w:pPr>
      <w:r>
        <w:rPr>
          <w:rFonts w:eastAsia="宋体"/>
        </w:rPr>
        <w:t>6.</w:t>
      </w:r>
      <w:r w:rsidRPr="00CB4764">
        <w:rPr>
          <w:rFonts w:eastAsia="宋体"/>
        </w:rPr>
        <w:tab/>
      </w:r>
      <w:r w:rsidR="00D0154D" w:rsidRPr="00D0154D">
        <w:rPr>
          <w:rFonts w:eastAsia="宋体"/>
        </w:rPr>
        <w:t>★</w:t>
      </w:r>
      <w:r w:rsidRPr="00CB4764">
        <w:rPr>
          <w:rFonts w:eastAsia="宋体"/>
        </w:rPr>
        <w:t>控制系统支持WiFi发布系统、有限局域网发布系统、SIM数据卡远程发布系统（PC、平板、SIM卡、外网联接由校方负责）。</w:t>
      </w:r>
    </w:p>
    <w:p w:rsidR="00CB4764" w:rsidRDefault="00CB4764" w:rsidP="00CB4764">
      <w:pPr>
        <w:spacing w:line="276" w:lineRule="auto"/>
        <w:ind w:firstLineChars="270" w:firstLine="567"/>
        <w:rPr>
          <w:rFonts w:eastAsia="宋体"/>
        </w:rPr>
      </w:pPr>
      <w:r>
        <w:rPr>
          <w:rFonts w:eastAsia="宋体"/>
        </w:rPr>
        <w:t>7.</w:t>
      </w:r>
      <w:r w:rsidRPr="00CB4764">
        <w:rPr>
          <w:rFonts w:eastAsia="宋体"/>
        </w:rPr>
        <w:tab/>
        <w:t>线材、辅材、施工操作符合国家相关标准。</w:t>
      </w:r>
    </w:p>
    <w:p w:rsidR="00CB4764" w:rsidRDefault="00CB4764" w:rsidP="00CB4764">
      <w:pPr>
        <w:spacing w:line="276" w:lineRule="auto"/>
        <w:rPr>
          <w:rFonts w:eastAsia="宋体"/>
          <w:b/>
        </w:rPr>
      </w:pPr>
      <w:r w:rsidRPr="00D06763">
        <w:rPr>
          <w:rFonts w:eastAsia="宋体" w:hint="eastAsia"/>
          <w:b/>
        </w:rPr>
        <w:t>七、</w:t>
      </w:r>
      <w:r w:rsidR="00D06763" w:rsidRPr="00D06763">
        <w:rPr>
          <w:rFonts w:eastAsia="宋体" w:hint="eastAsia"/>
          <w:b/>
        </w:rPr>
        <w:t>L</w:t>
      </w:r>
      <w:r w:rsidR="00D06763" w:rsidRPr="00D06763">
        <w:rPr>
          <w:rFonts w:eastAsia="宋体"/>
          <w:b/>
        </w:rPr>
        <w:t>ED</w:t>
      </w:r>
      <w:r w:rsidR="00D06763" w:rsidRPr="00D06763">
        <w:rPr>
          <w:rFonts w:eastAsia="宋体" w:hint="eastAsia"/>
          <w:b/>
        </w:rPr>
        <w:t>屏系统清单</w:t>
      </w:r>
    </w:p>
    <w:tbl>
      <w:tblPr>
        <w:tblW w:w="8852" w:type="dxa"/>
        <w:tblInd w:w="113" w:type="dxa"/>
        <w:tblLayout w:type="fixed"/>
        <w:tblLook w:val="04A0" w:firstRow="1" w:lastRow="0" w:firstColumn="1" w:lastColumn="0" w:noHBand="0" w:noVBand="1"/>
      </w:tblPr>
      <w:tblGrid>
        <w:gridCol w:w="704"/>
        <w:gridCol w:w="1985"/>
        <w:gridCol w:w="2126"/>
        <w:gridCol w:w="567"/>
        <w:gridCol w:w="709"/>
        <w:gridCol w:w="2761"/>
      </w:tblGrid>
      <w:tr w:rsidR="00093DBE" w:rsidRPr="0002604D" w:rsidTr="00093DBE">
        <w:trPr>
          <w:trHeight w:val="54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bookmarkStart w:id="23" w:name="_Hlk8568648"/>
            <w:r w:rsidRPr="0002604D">
              <w:rPr>
                <w:rFonts w:cs="宋体" w:hint="eastAsia"/>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名称</w:t>
            </w:r>
            <w:r w:rsidRPr="0002604D">
              <w:rPr>
                <w:rFonts w:cs="宋体" w:hint="eastAsia"/>
              </w:rPr>
              <w:t>/</w:t>
            </w:r>
            <w:r w:rsidRPr="0002604D">
              <w:rPr>
                <w:rFonts w:cs="宋体" w:hint="eastAsia"/>
              </w:rPr>
              <w:t>型号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E76B92" w:rsidP="00B16A55">
            <w:pPr>
              <w:jc w:val="center"/>
              <w:rPr>
                <w:rFonts w:cs="宋体"/>
              </w:rPr>
            </w:pPr>
            <w:r>
              <w:rPr>
                <w:rFonts w:eastAsia="宋体" w:cs="宋体" w:hint="eastAsia"/>
              </w:rPr>
              <w:t>品牌</w:t>
            </w:r>
            <w:r w:rsidR="00093DBE" w:rsidRPr="0002604D">
              <w:rPr>
                <w:rFonts w:cs="宋体" w:hint="eastAsia"/>
              </w:rPr>
              <w:t>规格</w:t>
            </w:r>
            <w:r w:rsidR="00093DBE" w:rsidRPr="0002604D">
              <w:rPr>
                <w:rFonts w:cs="宋体" w:hint="eastAsia"/>
              </w:rPr>
              <w:t>/</w:t>
            </w:r>
            <w:r w:rsidR="00093DBE" w:rsidRPr="0002604D">
              <w:rPr>
                <w:rFonts w:cs="宋体" w:hint="eastAsia"/>
              </w:rPr>
              <w:t>产地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数量</w:t>
            </w:r>
          </w:p>
        </w:tc>
        <w:tc>
          <w:tcPr>
            <w:tcW w:w="2761" w:type="dxa"/>
            <w:tcBorders>
              <w:top w:val="single" w:sz="4" w:space="0" w:color="auto"/>
              <w:left w:val="nil"/>
              <w:bottom w:val="single" w:sz="4" w:space="0" w:color="auto"/>
              <w:right w:val="single" w:sz="4" w:space="0" w:color="auto"/>
            </w:tcBorders>
            <w:shd w:val="clear" w:color="auto" w:fill="auto"/>
            <w:noWrap/>
            <w:vAlign w:val="center"/>
            <w:hideMark/>
          </w:tcPr>
          <w:p w:rsidR="00093DBE" w:rsidRPr="0002604D" w:rsidRDefault="00093DBE" w:rsidP="00B16A55">
            <w:pPr>
              <w:jc w:val="center"/>
              <w:rPr>
                <w:rFonts w:cs="宋体"/>
              </w:rPr>
            </w:pPr>
            <w:r w:rsidRPr="0002604D">
              <w:rPr>
                <w:rFonts w:cs="宋体" w:hint="eastAsia"/>
              </w:rPr>
              <w:t>备注</w:t>
            </w:r>
          </w:p>
        </w:tc>
      </w:tr>
      <w:tr w:rsidR="00093DBE" w:rsidRPr="0002604D" w:rsidTr="00093DBE">
        <w:trPr>
          <w:trHeight w:val="55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P4</w:t>
            </w:r>
            <w:r w:rsidRPr="0002604D">
              <w:rPr>
                <w:rFonts w:cs="宋体" w:hint="eastAsia"/>
              </w:rPr>
              <w:t>户外全彩</w:t>
            </w:r>
            <w:r w:rsidRPr="0002604D">
              <w:rPr>
                <w:rFonts w:cs="宋体" w:hint="eastAsia"/>
              </w:rPr>
              <w:t>LED</w:t>
            </w:r>
            <w:r w:rsidRPr="0002604D">
              <w:rPr>
                <w:rFonts w:cs="宋体" w:hint="eastAsia"/>
              </w:rPr>
              <w:t>显示屏</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迈锐</w:t>
            </w:r>
            <w:r>
              <w:rPr>
                <w:rFonts w:eastAsia="宋体" w:cs="宋体" w:hint="eastAsia"/>
              </w:rPr>
              <w:t>、联建、洲明、利亚德</w:t>
            </w:r>
            <w:r w:rsidRPr="0002604D">
              <w:rPr>
                <w:rFonts w:cs="宋体" w:hint="eastAsia"/>
              </w:rPr>
              <w:t>（含电源）</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m2</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8.35</w:t>
            </w:r>
          </w:p>
        </w:tc>
        <w:tc>
          <w:tcPr>
            <w:tcW w:w="2761"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16</w:t>
            </w:r>
            <w:r w:rsidRPr="0002604D">
              <w:rPr>
                <w:rFonts w:cs="宋体" w:hint="eastAsia"/>
              </w:rPr>
              <w:t>：</w:t>
            </w:r>
            <w:r w:rsidRPr="0002604D">
              <w:rPr>
                <w:rFonts w:cs="宋体" w:hint="eastAsia"/>
              </w:rPr>
              <w:t>9</w:t>
            </w:r>
            <w:r w:rsidRPr="0002604D">
              <w:rPr>
                <w:rFonts w:cs="宋体" w:hint="eastAsia"/>
              </w:rPr>
              <w:t>设计，长</w:t>
            </w:r>
            <w:r w:rsidRPr="0002604D">
              <w:rPr>
                <w:rFonts w:cs="宋体" w:hint="eastAsia"/>
              </w:rPr>
              <w:t>3.84m*</w:t>
            </w:r>
            <w:r w:rsidRPr="0002604D">
              <w:rPr>
                <w:rFonts w:cs="宋体" w:hint="eastAsia"/>
              </w:rPr>
              <w:t>高</w:t>
            </w:r>
            <w:r w:rsidRPr="0002604D">
              <w:rPr>
                <w:rFonts w:cs="宋体" w:hint="eastAsia"/>
              </w:rPr>
              <w:t>2.176m</w:t>
            </w:r>
            <w:r>
              <w:rPr>
                <w:rFonts w:eastAsia="宋体" w:cs="宋体" w:hint="eastAsia"/>
              </w:rPr>
              <w:t>（现场堪察为准）</w:t>
            </w:r>
          </w:p>
        </w:tc>
      </w:tr>
      <w:tr w:rsidR="00093DBE" w:rsidRPr="0002604D" w:rsidTr="00093DBE">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2</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控制系统多媒体播放器</w:t>
            </w:r>
          </w:p>
        </w:tc>
        <w:tc>
          <w:tcPr>
            <w:tcW w:w="2126" w:type="dxa"/>
            <w:vMerge w:val="restart"/>
            <w:tcBorders>
              <w:top w:val="nil"/>
              <w:left w:val="nil"/>
              <w:right w:val="single" w:sz="4" w:space="0" w:color="auto"/>
            </w:tcBorders>
            <w:shd w:val="clear" w:color="auto" w:fill="auto"/>
            <w:vAlign w:val="center"/>
            <w:hideMark/>
          </w:tcPr>
          <w:p w:rsidR="00093DBE" w:rsidRPr="00093DBE" w:rsidRDefault="00093DBE" w:rsidP="00B16A55">
            <w:pPr>
              <w:jc w:val="center"/>
              <w:rPr>
                <w:rFonts w:eastAsia="宋体" w:cs="宋体"/>
              </w:rPr>
            </w:pPr>
            <w:r w:rsidRPr="00093DBE">
              <w:rPr>
                <w:rFonts w:eastAsia="宋体" w:cs="微软雅黑" w:hint="eastAsia"/>
              </w:rPr>
              <w:t>迈锐、联建、洲明、利亚德</w:t>
            </w:r>
            <w:r>
              <w:rPr>
                <w:rFonts w:eastAsia="宋体" w:cs="微软雅黑" w:hint="eastAsia"/>
              </w:rPr>
              <w:t>、</w:t>
            </w:r>
            <w:r w:rsidRPr="00093DBE">
              <w:rPr>
                <w:rFonts w:eastAsia="宋体" w:cs="宋体" w:hint="eastAsia"/>
              </w:rPr>
              <w:t>诺瓦</w:t>
            </w:r>
          </w:p>
          <w:p w:rsidR="00093DBE" w:rsidRPr="00093DBE" w:rsidRDefault="00093DBE" w:rsidP="00B16A55">
            <w:pPr>
              <w:jc w:val="center"/>
              <w:rPr>
                <w:rFonts w:eastAsia="宋体" w:cs="宋体"/>
              </w:rPr>
            </w:pP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套</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vMerge w:val="restart"/>
            <w:tcBorders>
              <w:top w:val="nil"/>
              <w:left w:val="nil"/>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WiFi</w:t>
            </w:r>
            <w:r w:rsidRPr="0002604D">
              <w:rPr>
                <w:rFonts w:cs="宋体" w:hint="eastAsia"/>
              </w:rPr>
              <w:t>发布、有限局域网发布、</w:t>
            </w:r>
            <w:r w:rsidRPr="0002604D">
              <w:rPr>
                <w:rFonts w:cs="宋体" w:hint="eastAsia"/>
              </w:rPr>
              <w:t>SIM</w:t>
            </w:r>
            <w:r w:rsidRPr="0002604D">
              <w:rPr>
                <w:rFonts w:cs="宋体" w:hint="eastAsia"/>
              </w:rPr>
              <w:t xml:space="preserve">数据卡远程发布系统、支持异步播放功能、　</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3</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同步系统接收卡</w:t>
            </w:r>
          </w:p>
        </w:tc>
        <w:tc>
          <w:tcPr>
            <w:tcW w:w="2126" w:type="dxa"/>
            <w:vMerge/>
            <w:tcBorders>
              <w:left w:val="nil"/>
              <w:right w:val="single" w:sz="4" w:space="0" w:color="auto"/>
            </w:tcBorders>
            <w:shd w:val="clear" w:color="auto" w:fill="auto"/>
            <w:vAlign w:val="center"/>
            <w:hideMark/>
          </w:tcPr>
          <w:p w:rsidR="00093DBE" w:rsidRPr="0002604D" w:rsidRDefault="00093DBE" w:rsidP="00B16A55">
            <w:pPr>
              <w:jc w:val="center"/>
              <w:rPr>
                <w:rFonts w:cs="宋体"/>
              </w:rPr>
            </w:pP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块</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9</w:t>
            </w:r>
          </w:p>
        </w:tc>
        <w:tc>
          <w:tcPr>
            <w:tcW w:w="2761" w:type="dxa"/>
            <w:vMerge/>
            <w:tcBorders>
              <w:left w:val="nil"/>
              <w:right w:val="single" w:sz="4" w:space="0" w:color="auto"/>
            </w:tcBorders>
            <w:shd w:val="clear" w:color="auto" w:fill="auto"/>
            <w:vAlign w:val="center"/>
            <w:hideMark/>
          </w:tcPr>
          <w:p w:rsidR="00093DBE" w:rsidRPr="0002604D" w:rsidRDefault="00093DBE" w:rsidP="00093DBE">
            <w:pPr>
              <w:jc w:val="left"/>
              <w:rPr>
                <w:rFonts w:cs="宋体"/>
              </w:rPr>
            </w:pPr>
          </w:p>
        </w:tc>
      </w:tr>
      <w:tr w:rsidR="00093DBE" w:rsidRPr="0002604D" w:rsidTr="00093DBE">
        <w:trPr>
          <w:trHeight w:val="3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4</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控制软</w:t>
            </w:r>
            <w:r w:rsidRPr="0002604D">
              <w:rPr>
                <w:rFonts w:cs="宋体" w:hint="eastAsia"/>
              </w:rPr>
              <w:t>NovaLCT</w:t>
            </w:r>
          </w:p>
        </w:tc>
        <w:tc>
          <w:tcPr>
            <w:tcW w:w="2126" w:type="dxa"/>
            <w:vMerge/>
            <w:tcBorders>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套</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vMerge/>
            <w:tcBorders>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5</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主机电脑</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联想（含显示器）</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套</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2604D" w:rsidRDefault="00093DBE" w:rsidP="00093DBE">
            <w:pPr>
              <w:jc w:val="left"/>
              <w:rPr>
                <w:rFonts w:cs="宋体"/>
              </w:rPr>
            </w:pPr>
            <w:r w:rsidRPr="0002604D">
              <w:rPr>
                <w:rFonts w:cs="宋体" w:hint="eastAsia"/>
              </w:rPr>
              <w:t>学校配置</w:t>
            </w:r>
          </w:p>
        </w:tc>
      </w:tr>
      <w:tr w:rsidR="00093DBE" w:rsidRPr="0002604D" w:rsidTr="00093DBE">
        <w:trPr>
          <w:trHeight w:val="55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6</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安卓多媒</w:t>
            </w:r>
            <w:r>
              <w:rPr>
                <w:rFonts w:cs="宋体" w:hint="eastAsia"/>
              </w:rPr>
              <w:t>体</w:t>
            </w:r>
            <w:r w:rsidRPr="0002604D">
              <w:rPr>
                <w:rFonts w:cs="宋体" w:hint="eastAsia"/>
              </w:rPr>
              <w:t>播放软</w:t>
            </w:r>
            <w:r>
              <w:rPr>
                <w:rFonts w:cs="宋体" w:hint="eastAsia"/>
              </w:rPr>
              <w:t>软</w:t>
            </w:r>
            <w:r w:rsidRPr="0002604D">
              <w:rPr>
                <w:rFonts w:cs="宋体" w:hint="eastAsia"/>
              </w:rPr>
              <w:t>ViPlex</w:t>
            </w:r>
          </w:p>
        </w:tc>
        <w:tc>
          <w:tcPr>
            <w:tcW w:w="2126" w:type="dxa"/>
            <w:tcBorders>
              <w:top w:val="nil"/>
              <w:left w:val="nil"/>
              <w:bottom w:val="single" w:sz="4" w:space="0" w:color="auto"/>
              <w:right w:val="single" w:sz="4" w:space="0" w:color="auto"/>
            </w:tcBorders>
            <w:shd w:val="clear" w:color="auto" w:fill="auto"/>
            <w:vAlign w:val="center"/>
            <w:hideMark/>
          </w:tcPr>
          <w:p w:rsidR="00093DBE" w:rsidRPr="00093DBE" w:rsidRDefault="00093DBE" w:rsidP="00B16A55">
            <w:pPr>
              <w:jc w:val="center"/>
              <w:rPr>
                <w:rFonts w:eastAsia="宋体" w:cs="宋体"/>
              </w:rPr>
            </w:pPr>
            <w:r w:rsidRPr="00093DBE">
              <w:rPr>
                <w:rFonts w:eastAsia="宋体" w:cs="微软雅黑" w:hint="eastAsia"/>
              </w:rPr>
              <w:t>迈锐、联建、洲明、利亚德、诺瓦</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套</w:t>
            </w:r>
          </w:p>
        </w:tc>
        <w:tc>
          <w:tcPr>
            <w:tcW w:w="709" w:type="dxa"/>
            <w:tcBorders>
              <w:top w:val="nil"/>
              <w:left w:val="nil"/>
              <w:bottom w:val="single" w:sz="4" w:space="0" w:color="auto"/>
              <w:right w:val="single" w:sz="4" w:space="0" w:color="auto"/>
            </w:tcBorders>
            <w:shd w:val="clear" w:color="auto" w:fill="auto"/>
            <w:vAlign w:val="center"/>
            <w:hideMark/>
          </w:tcPr>
          <w:p w:rsidR="00093DBE" w:rsidRPr="00093DBE" w:rsidRDefault="00093DBE" w:rsidP="00B16A55">
            <w:pPr>
              <w:jc w:val="center"/>
              <w:rPr>
                <w:rFonts w:eastAsia="宋体" w:cs="宋体"/>
              </w:rPr>
            </w:pPr>
            <w:r w:rsidRPr="00093DBE">
              <w:rPr>
                <w:rFonts w:eastAsia="宋体" w:cs="宋体" w:hint="eastAsia"/>
              </w:rPr>
              <w:t>1</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93DBE" w:rsidRDefault="00093DBE" w:rsidP="00093DBE">
            <w:pPr>
              <w:jc w:val="left"/>
              <w:rPr>
                <w:rFonts w:eastAsia="宋体" w:cs="宋体"/>
              </w:rPr>
            </w:pPr>
            <w:r w:rsidRPr="00093DBE">
              <w:rPr>
                <w:rFonts w:eastAsia="宋体" w:cs="宋体"/>
              </w:rPr>
              <w:t>LED</w:t>
            </w:r>
            <w:r w:rsidRPr="00093DBE">
              <w:rPr>
                <w:rFonts w:eastAsia="宋体" w:cs="微软雅黑" w:hint="eastAsia"/>
              </w:rPr>
              <w:t>大屏幕专用</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7</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LED</w:t>
            </w:r>
            <w:r w:rsidRPr="0002604D">
              <w:rPr>
                <w:rFonts w:cs="宋体" w:hint="eastAsia"/>
              </w:rPr>
              <w:t>显示屏配电柜</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正泰</w:t>
            </w:r>
            <w:r w:rsidRPr="0002604D">
              <w:rPr>
                <w:rFonts w:cs="宋体" w:hint="eastAsia"/>
              </w:rPr>
              <w:t xml:space="preserve">20KW </w:t>
            </w:r>
            <w:r w:rsidRPr="0002604D">
              <w:rPr>
                <w:rFonts w:cs="宋体" w:hint="eastAsia"/>
              </w:rPr>
              <w:t>分布上电</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套</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8</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音响功放</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HUSPA 110V</w:t>
            </w:r>
            <w:r w:rsidRPr="0002604D">
              <w:rPr>
                <w:rFonts w:cs="宋体" w:hint="eastAsia"/>
              </w:rPr>
              <w:t>定压</w:t>
            </w:r>
            <w:r w:rsidRPr="0002604D">
              <w:rPr>
                <w:rFonts w:cs="宋体" w:hint="eastAsia"/>
              </w:rPr>
              <w:t>*2</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套</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9</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室外音柱</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HUSPA 12W</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个</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2</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3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10</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防水箱体及钢结构</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定做</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套</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11</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显示屏主动力电缆</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220V BV6*3</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米</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350</w:t>
            </w:r>
          </w:p>
        </w:tc>
        <w:tc>
          <w:tcPr>
            <w:tcW w:w="2761"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总电箱接入</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12</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通信传输线缆</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CAT5E</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米</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200</w:t>
            </w:r>
          </w:p>
        </w:tc>
        <w:tc>
          <w:tcPr>
            <w:tcW w:w="2761"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13</w:t>
            </w:r>
          </w:p>
        </w:tc>
        <w:tc>
          <w:tcPr>
            <w:tcW w:w="1985"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音频线</w:t>
            </w:r>
          </w:p>
        </w:tc>
        <w:tc>
          <w:tcPr>
            <w:tcW w:w="2126"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rPr>
                <w:rFonts w:cs="宋体"/>
              </w:rPr>
            </w:pPr>
            <w:r w:rsidRPr="0002604D">
              <w:rPr>
                <w:rFonts w:cs="宋体" w:hint="eastAsia"/>
              </w:rPr>
              <w:t>金银线</w:t>
            </w:r>
            <w:r w:rsidRPr="0002604D">
              <w:rPr>
                <w:rFonts w:cs="宋体" w:hint="eastAsia"/>
              </w:rPr>
              <w:t>400</w:t>
            </w:r>
            <w:r w:rsidRPr="0002604D">
              <w:rPr>
                <w:rFonts w:cs="宋体" w:hint="eastAsia"/>
              </w:rPr>
              <w:t>支</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米</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200</w:t>
            </w:r>
          </w:p>
        </w:tc>
        <w:tc>
          <w:tcPr>
            <w:tcW w:w="2761"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27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14</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施工安装辅材</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31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15</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LED</w:t>
            </w:r>
            <w:r w:rsidRPr="0002604D">
              <w:rPr>
                <w:rFonts w:cs="宋体" w:hint="eastAsia"/>
              </w:rPr>
              <w:t>显示屏包边装饰材料费</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项</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装饰包边</w:t>
            </w:r>
          </w:p>
        </w:tc>
      </w:tr>
      <w:tr w:rsidR="00093DBE" w:rsidRPr="0002604D" w:rsidTr="00093DBE">
        <w:trPr>
          <w:trHeight w:val="4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16</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安装施工费、保险费</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项</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2604D" w:rsidRDefault="00093DBE" w:rsidP="00093DBE">
            <w:pPr>
              <w:jc w:val="left"/>
              <w:rPr>
                <w:rFonts w:cs="宋体"/>
              </w:rPr>
            </w:pPr>
            <w:r w:rsidRPr="0002604D">
              <w:rPr>
                <w:rFonts w:cs="宋体" w:hint="eastAsia"/>
              </w:rPr>
              <w:t xml:space="preserve">　</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17</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调试、培训费用等</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台</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093DBE">
            <w:pPr>
              <w:jc w:val="left"/>
              <w:rPr>
                <w:rFonts w:cs="宋体"/>
              </w:rPr>
            </w:pPr>
            <w:r w:rsidRPr="0002604D">
              <w:rPr>
                <w:rFonts w:cs="宋体" w:hint="eastAsia"/>
              </w:rPr>
              <w:t>赠送</w:t>
            </w:r>
          </w:p>
        </w:tc>
      </w:tr>
      <w:tr w:rsidR="00093DBE" w:rsidRPr="0002604D" w:rsidTr="00093DBE">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18</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设备材料运输费用</w:t>
            </w:r>
          </w:p>
        </w:tc>
        <w:tc>
          <w:tcPr>
            <w:tcW w:w="567"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项</w:t>
            </w:r>
          </w:p>
        </w:tc>
        <w:tc>
          <w:tcPr>
            <w:tcW w:w="709" w:type="dxa"/>
            <w:tcBorders>
              <w:top w:val="nil"/>
              <w:left w:val="nil"/>
              <w:bottom w:val="single" w:sz="4" w:space="0" w:color="auto"/>
              <w:right w:val="single" w:sz="4" w:space="0" w:color="auto"/>
            </w:tcBorders>
            <w:shd w:val="clear" w:color="auto" w:fill="auto"/>
            <w:vAlign w:val="center"/>
            <w:hideMark/>
          </w:tcPr>
          <w:p w:rsidR="00093DBE" w:rsidRPr="0002604D" w:rsidRDefault="00093DBE" w:rsidP="00B16A55">
            <w:pPr>
              <w:jc w:val="center"/>
              <w:rPr>
                <w:rFonts w:cs="宋体"/>
              </w:rPr>
            </w:pPr>
            <w:r w:rsidRPr="0002604D">
              <w:rPr>
                <w:rFonts w:cs="宋体" w:hint="eastAsia"/>
              </w:rPr>
              <w:t>1</w:t>
            </w:r>
          </w:p>
        </w:tc>
        <w:tc>
          <w:tcPr>
            <w:tcW w:w="2761" w:type="dxa"/>
            <w:tcBorders>
              <w:top w:val="nil"/>
              <w:left w:val="nil"/>
              <w:bottom w:val="single" w:sz="4" w:space="0" w:color="auto"/>
              <w:right w:val="single" w:sz="4" w:space="0" w:color="auto"/>
            </w:tcBorders>
            <w:shd w:val="clear" w:color="auto" w:fill="auto"/>
            <w:noWrap/>
            <w:vAlign w:val="center"/>
            <w:hideMark/>
          </w:tcPr>
          <w:p w:rsidR="00093DBE" w:rsidRPr="0002604D" w:rsidRDefault="00093DBE" w:rsidP="00B16A55">
            <w:pPr>
              <w:jc w:val="center"/>
              <w:rPr>
                <w:rFonts w:cs="宋体"/>
              </w:rPr>
            </w:pPr>
            <w:r w:rsidRPr="0002604D">
              <w:rPr>
                <w:rFonts w:cs="宋体" w:hint="eastAsia"/>
              </w:rPr>
              <w:t xml:space="preserve">　</w:t>
            </w:r>
          </w:p>
        </w:tc>
      </w:tr>
      <w:bookmarkEnd w:id="23"/>
    </w:tbl>
    <w:p w:rsidR="00161C88" w:rsidRDefault="00161C88" w:rsidP="00CB4764">
      <w:pPr>
        <w:spacing w:line="276" w:lineRule="auto"/>
        <w:rPr>
          <w:rFonts w:eastAsia="宋体"/>
          <w:b/>
        </w:rPr>
      </w:pPr>
    </w:p>
    <w:p w:rsidR="00093DBE" w:rsidRDefault="00D06763" w:rsidP="00CB4764">
      <w:pPr>
        <w:spacing w:line="276" w:lineRule="auto"/>
        <w:rPr>
          <w:rFonts w:eastAsia="宋体"/>
          <w:b/>
        </w:rPr>
      </w:pPr>
      <w:r>
        <w:rPr>
          <w:rFonts w:eastAsia="宋体" w:hint="eastAsia"/>
          <w:b/>
        </w:rPr>
        <w:t>八、</w:t>
      </w:r>
      <w:r w:rsidR="00E76B92">
        <w:rPr>
          <w:rFonts w:eastAsia="宋体" w:hint="eastAsia"/>
          <w:b/>
        </w:rPr>
        <w:t>主要设备</w:t>
      </w:r>
      <w:r>
        <w:rPr>
          <w:rFonts w:eastAsia="宋体" w:hint="eastAsia"/>
          <w:b/>
        </w:rPr>
        <w:t>参数要求</w:t>
      </w:r>
    </w:p>
    <w:p w:rsidR="00E76B92" w:rsidRPr="00093DBE" w:rsidRDefault="00E76B92" w:rsidP="00CB4764">
      <w:pPr>
        <w:spacing w:line="276" w:lineRule="auto"/>
        <w:rPr>
          <w:rFonts w:eastAsia="宋体"/>
          <w:b/>
        </w:rPr>
      </w:pPr>
    </w:p>
    <w:tbl>
      <w:tblPr>
        <w:tblW w:w="9066" w:type="dxa"/>
        <w:jc w:val="center"/>
        <w:tblLayout w:type="fixed"/>
        <w:tblCellMar>
          <w:top w:w="15" w:type="dxa"/>
          <w:left w:w="15" w:type="dxa"/>
          <w:bottom w:w="15" w:type="dxa"/>
          <w:right w:w="15" w:type="dxa"/>
        </w:tblCellMar>
        <w:tblLook w:val="04A0" w:firstRow="1" w:lastRow="0" w:firstColumn="1" w:lastColumn="0" w:noHBand="0" w:noVBand="1"/>
      </w:tblPr>
      <w:tblGrid>
        <w:gridCol w:w="524"/>
        <w:gridCol w:w="979"/>
        <w:gridCol w:w="7563"/>
      </w:tblGrid>
      <w:tr w:rsidR="00093DBE" w:rsidRPr="00093DBE" w:rsidTr="00E76B92">
        <w:trPr>
          <w:trHeight w:val="35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rPr>
            </w:pPr>
            <w:r w:rsidRPr="00093DBE">
              <w:rPr>
                <w:rFonts w:eastAsia="宋体" w:cs="仿宋" w:hint="eastAsia"/>
              </w:rPr>
              <w:t>序号</w:t>
            </w:r>
          </w:p>
        </w:tc>
        <w:tc>
          <w:tcPr>
            <w:tcW w:w="979"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left"/>
              <w:textAlignment w:val="center"/>
              <w:rPr>
                <w:rFonts w:eastAsia="宋体"/>
              </w:rPr>
            </w:pPr>
            <w:r w:rsidRPr="00093DBE">
              <w:rPr>
                <w:rFonts w:eastAsia="宋体" w:cs="仿宋" w:hint="eastAsia"/>
              </w:rPr>
              <w:t>项目名称</w:t>
            </w:r>
          </w:p>
        </w:tc>
        <w:tc>
          <w:tcPr>
            <w:tcW w:w="7563"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rPr>
            </w:pPr>
            <w:r w:rsidRPr="00093DBE">
              <w:rPr>
                <w:rFonts w:eastAsia="宋体" w:cs="仿宋" w:hint="eastAsia"/>
              </w:rPr>
              <w:t>技术参数及要求</w:t>
            </w:r>
          </w:p>
        </w:tc>
      </w:tr>
      <w:tr w:rsidR="00093DBE" w:rsidRPr="00093DBE" w:rsidTr="00E76B92">
        <w:trPr>
          <w:trHeight w:val="94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rPr>
            </w:pPr>
            <w:r w:rsidRPr="00093DBE">
              <w:rPr>
                <w:rFonts w:eastAsia="宋体" w:cs="仿宋"/>
              </w:rPr>
              <w:t>1</w:t>
            </w:r>
          </w:p>
        </w:tc>
        <w:tc>
          <w:tcPr>
            <w:tcW w:w="979"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left"/>
              <w:textAlignment w:val="center"/>
              <w:rPr>
                <w:rFonts w:eastAsia="宋体"/>
              </w:rPr>
            </w:pPr>
            <w:r w:rsidRPr="00093DBE">
              <w:rPr>
                <w:rFonts w:eastAsia="宋体" w:cs="仿宋" w:hint="eastAsia"/>
              </w:rPr>
              <w:t>户外固装P4全彩</w:t>
            </w:r>
            <w:r w:rsidRPr="00093DBE">
              <w:rPr>
                <w:rFonts w:eastAsia="宋体" w:cs="仿宋"/>
              </w:rPr>
              <w:t>LED</w:t>
            </w:r>
            <w:r w:rsidRPr="00093DBE">
              <w:rPr>
                <w:rFonts w:eastAsia="宋体" w:cs="仿宋" w:hint="eastAsia"/>
              </w:rPr>
              <w:t>显示屏</w:t>
            </w:r>
          </w:p>
        </w:tc>
        <w:tc>
          <w:tcPr>
            <w:tcW w:w="7563" w:type="dxa"/>
            <w:tcBorders>
              <w:top w:val="single" w:sz="4" w:space="0" w:color="000000"/>
              <w:left w:val="single" w:sz="4" w:space="0" w:color="000000"/>
              <w:bottom w:val="single" w:sz="4" w:space="0" w:color="000000"/>
              <w:right w:val="single" w:sz="4" w:space="0" w:color="000000"/>
            </w:tcBorders>
          </w:tcPr>
          <w:p w:rsidR="00093DBE" w:rsidRPr="00093DBE" w:rsidRDefault="00E76B92" w:rsidP="00093DBE">
            <w:pPr>
              <w:widowControl w:val="0"/>
              <w:numPr>
                <w:ilvl w:val="0"/>
                <w:numId w:val="2"/>
              </w:numPr>
              <w:tabs>
                <w:tab w:val="left" w:pos="1620"/>
              </w:tabs>
              <w:rPr>
                <w:rFonts w:eastAsia="宋体"/>
              </w:rPr>
            </w:pPr>
            <w:r w:rsidRPr="00E76B92">
              <w:rPr>
                <w:rFonts w:eastAsia="宋体"/>
              </w:rPr>
              <w:t>★</w:t>
            </w:r>
            <w:r w:rsidR="00093DBE" w:rsidRPr="00093DBE">
              <w:rPr>
                <w:rFonts w:eastAsia="宋体" w:hint="eastAsia"/>
              </w:rPr>
              <w:t>封装厂家：日亚、国星、福日等品牌</w:t>
            </w:r>
          </w:p>
          <w:p w:rsidR="00093DBE" w:rsidRPr="00093DBE" w:rsidRDefault="00E76B92" w:rsidP="00093DBE">
            <w:pPr>
              <w:widowControl w:val="0"/>
              <w:numPr>
                <w:ilvl w:val="0"/>
                <w:numId w:val="2"/>
              </w:numPr>
              <w:tabs>
                <w:tab w:val="left" w:pos="1620"/>
              </w:tabs>
              <w:rPr>
                <w:rFonts w:eastAsia="宋体"/>
              </w:rPr>
            </w:pPr>
            <w:r w:rsidRPr="00E76B92">
              <w:rPr>
                <w:rFonts w:eastAsia="宋体"/>
              </w:rPr>
              <w:t>★</w:t>
            </w:r>
            <w:r w:rsidR="00093DBE" w:rsidRPr="00093DBE">
              <w:rPr>
                <w:rFonts w:eastAsia="宋体" w:hint="eastAsia"/>
              </w:rPr>
              <w:t xml:space="preserve">像素间距：4mm </w:t>
            </w:r>
          </w:p>
          <w:p w:rsidR="00093DBE" w:rsidRPr="00093DBE" w:rsidRDefault="00E76B92" w:rsidP="00093DBE">
            <w:pPr>
              <w:widowControl w:val="0"/>
              <w:numPr>
                <w:ilvl w:val="0"/>
                <w:numId w:val="2"/>
              </w:numPr>
              <w:tabs>
                <w:tab w:val="left" w:pos="1620"/>
              </w:tabs>
              <w:rPr>
                <w:rFonts w:eastAsia="宋体"/>
              </w:rPr>
            </w:pPr>
            <w:r w:rsidRPr="00E76B92">
              <w:rPr>
                <w:rFonts w:eastAsia="宋体"/>
              </w:rPr>
              <w:t>★</w:t>
            </w:r>
            <w:r w:rsidR="00093DBE" w:rsidRPr="00093DBE">
              <w:rPr>
                <w:rFonts w:eastAsia="宋体" w:hint="eastAsia"/>
              </w:rPr>
              <w:t>像素密度：62500pixel/㎡</w:t>
            </w:r>
          </w:p>
          <w:p w:rsidR="00093DBE" w:rsidRPr="00093DBE" w:rsidRDefault="00093DBE" w:rsidP="00093DBE">
            <w:pPr>
              <w:widowControl w:val="0"/>
              <w:numPr>
                <w:ilvl w:val="0"/>
                <w:numId w:val="2"/>
              </w:numPr>
              <w:tabs>
                <w:tab w:val="left" w:pos="1620"/>
              </w:tabs>
              <w:rPr>
                <w:rFonts w:eastAsia="宋体"/>
              </w:rPr>
            </w:pPr>
            <w:r w:rsidRPr="00093DBE">
              <w:rPr>
                <w:rFonts w:eastAsia="宋体" w:hint="eastAsia"/>
              </w:rPr>
              <w:t>像素组成：1R1G1B</w:t>
            </w:r>
          </w:p>
          <w:p w:rsidR="00093DBE" w:rsidRPr="00093DBE" w:rsidRDefault="00093DBE" w:rsidP="00B16A55">
            <w:pPr>
              <w:rPr>
                <w:rFonts w:eastAsia="宋体"/>
              </w:rPr>
            </w:pPr>
            <w:r w:rsidRPr="00093DBE">
              <w:rPr>
                <w:rFonts w:eastAsia="宋体" w:hint="eastAsia"/>
              </w:rPr>
              <w:t>5、模组尺寸：256 mm *128 mm （W×H）</w:t>
            </w:r>
          </w:p>
          <w:p w:rsidR="00093DBE" w:rsidRPr="00093DBE" w:rsidRDefault="00093DBE" w:rsidP="00B16A55">
            <w:pPr>
              <w:rPr>
                <w:rFonts w:eastAsia="宋体"/>
              </w:rPr>
            </w:pPr>
            <w:r w:rsidRPr="00093DBE">
              <w:rPr>
                <w:rFonts w:eastAsia="宋体" w:hint="eastAsia"/>
              </w:rPr>
              <w:t>6、</w:t>
            </w:r>
            <w:r w:rsidR="00D0154D" w:rsidRPr="00D0154D">
              <w:rPr>
                <w:rFonts w:eastAsia="宋体"/>
              </w:rPr>
              <w:t>★</w:t>
            </w:r>
            <w:r w:rsidRPr="00093DBE">
              <w:rPr>
                <w:rFonts w:eastAsia="宋体" w:hint="eastAsia"/>
              </w:rPr>
              <w:t>模组分辨率：64pixel×32pixel（W×H）</w:t>
            </w:r>
          </w:p>
          <w:p w:rsidR="00093DBE" w:rsidRPr="00093DBE" w:rsidRDefault="00093DBE" w:rsidP="00B16A55">
            <w:pPr>
              <w:rPr>
                <w:rFonts w:eastAsia="宋体"/>
              </w:rPr>
            </w:pPr>
            <w:r w:rsidRPr="00093DBE">
              <w:rPr>
                <w:rFonts w:eastAsia="宋体" w:hint="eastAsia"/>
              </w:rPr>
              <w:t>7、驱动IC：恒流节能驱动IC</w:t>
            </w:r>
          </w:p>
          <w:p w:rsidR="00093DBE" w:rsidRPr="00093DBE" w:rsidRDefault="00093DBE" w:rsidP="00B16A55">
            <w:pPr>
              <w:rPr>
                <w:rFonts w:eastAsia="宋体"/>
              </w:rPr>
            </w:pPr>
            <w:r w:rsidRPr="00093DBE">
              <w:rPr>
                <w:rFonts w:eastAsia="宋体" w:hint="eastAsia"/>
              </w:rPr>
              <w:t>8、驱动扫描方式：恒流驱动 1/8扫描</w:t>
            </w:r>
          </w:p>
          <w:p w:rsidR="00093DBE" w:rsidRPr="00093DBE" w:rsidRDefault="00093DBE" w:rsidP="00B16A55">
            <w:pPr>
              <w:rPr>
                <w:rFonts w:eastAsia="宋体"/>
              </w:rPr>
            </w:pPr>
            <w:r w:rsidRPr="00093DBE">
              <w:rPr>
                <w:rFonts w:eastAsia="宋体" w:hint="eastAsia"/>
              </w:rPr>
              <w:t>9、白平衡亮度：≥5500cd/㎡</w:t>
            </w:r>
          </w:p>
          <w:p w:rsidR="00093DBE" w:rsidRPr="00093DBE" w:rsidRDefault="00093DBE" w:rsidP="00B16A55">
            <w:pPr>
              <w:rPr>
                <w:rFonts w:eastAsia="宋体"/>
              </w:rPr>
            </w:pPr>
            <w:r w:rsidRPr="00093DBE">
              <w:rPr>
                <w:rFonts w:eastAsia="宋体" w:hint="eastAsia"/>
              </w:rPr>
              <w:t>10、亮度调节方式：程控/自动/手动</w:t>
            </w:r>
          </w:p>
          <w:p w:rsidR="00093DBE" w:rsidRPr="00093DBE" w:rsidRDefault="00093DBE" w:rsidP="00B16A55">
            <w:pPr>
              <w:rPr>
                <w:rFonts w:eastAsia="宋体"/>
              </w:rPr>
            </w:pPr>
            <w:r w:rsidRPr="00093DBE">
              <w:rPr>
                <w:rFonts w:eastAsia="宋体" w:hint="eastAsia"/>
              </w:rPr>
              <w:t>11、屏体色温：3000-10000 K可调</w:t>
            </w:r>
          </w:p>
          <w:p w:rsidR="00093DBE" w:rsidRPr="00093DBE" w:rsidRDefault="00093DBE" w:rsidP="00B16A55">
            <w:pPr>
              <w:rPr>
                <w:rFonts w:eastAsia="宋体"/>
              </w:rPr>
            </w:pPr>
            <w:r w:rsidRPr="00093DBE">
              <w:rPr>
                <w:rFonts w:eastAsia="宋体" w:hint="eastAsia"/>
              </w:rPr>
              <w:t>12、视角：水平≥140°/垂直≥120°</w:t>
            </w:r>
          </w:p>
          <w:p w:rsidR="00093DBE" w:rsidRPr="00093DBE" w:rsidRDefault="00093DBE" w:rsidP="00B16A55">
            <w:pPr>
              <w:rPr>
                <w:rFonts w:eastAsia="宋体"/>
              </w:rPr>
            </w:pPr>
            <w:r w:rsidRPr="00093DBE">
              <w:rPr>
                <w:rFonts w:eastAsia="宋体" w:hint="eastAsia"/>
              </w:rPr>
              <w:t>13、亮度均匀性：≥97%</w:t>
            </w:r>
          </w:p>
          <w:p w:rsidR="00093DBE" w:rsidRPr="00093DBE" w:rsidRDefault="00093DBE" w:rsidP="00B16A55">
            <w:pPr>
              <w:rPr>
                <w:rFonts w:eastAsia="宋体"/>
              </w:rPr>
            </w:pPr>
            <w:r w:rsidRPr="00093DBE">
              <w:rPr>
                <w:rFonts w:eastAsia="宋体" w:hint="eastAsia"/>
              </w:rPr>
              <w:t>14、平整度：任意相邻像素间≤0.5mm</w:t>
            </w:r>
          </w:p>
          <w:p w:rsidR="00093DBE" w:rsidRPr="00093DBE" w:rsidRDefault="00093DBE" w:rsidP="00B16A55">
            <w:pPr>
              <w:rPr>
                <w:rFonts w:eastAsia="宋体"/>
              </w:rPr>
            </w:pPr>
            <w:r w:rsidRPr="00093DBE">
              <w:rPr>
                <w:rFonts w:eastAsia="宋体" w:hint="eastAsia"/>
              </w:rPr>
              <w:t>15、均匀性：像素光强、模块亮度均匀</w:t>
            </w:r>
          </w:p>
          <w:p w:rsidR="00093DBE" w:rsidRPr="00093DBE" w:rsidRDefault="00093DBE" w:rsidP="00B16A55">
            <w:pPr>
              <w:rPr>
                <w:rFonts w:eastAsia="宋体"/>
              </w:rPr>
            </w:pPr>
            <w:r w:rsidRPr="00093DBE">
              <w:rPr>
                <w:rFonts w:eastAsia="宋体" w:hint="eastAsia"/>
              </w:rPr>
              <w:t>16、</w:t>
            </w:r>
            <w:r w:rsidR="00E76B92" w:rsidRPr="00E76B92">
              <w:rPr>
                <w:rFonts w:eastAsia="宋体"/>
              </w:rPr>
              <w:t>★</w:t>
            </w:r>
            <w:r w:rsidRPr="00093DBE">
              <w:rPr>
                <w:rFonts w:eastAsia="宋体" w:hint="eastAsia"/>
              </w:rPr>
              <w:t>箱体防护等级：IP6</w:t>
            </w:r>
            <w:r w:rsidR="00E76B92">
              <w:rPr>
                <w:rFonts w:eastAsia="宋体"/>
              </w:rPr>
              <w:t>5</w:t>
            </w:r>
            <w:r w:rsidRPr="00093DBE">
              <w:rPr>
                <w:rFonts w:eastAsia="宋体" w:hint="eastAsia"/>
              </w:rPr>
              <w:t>级</w:t>
            </w:r>
            <w:r w:rsidR="00E76B92">
              <w:rPr>
                <w:rFonts w:eastAsia="宋体" w:hint="eastAsia"/>
              </w:rPr>
              <w:t>（提供证书）</w:t>
            </w:r>
          </w:p>
          <w:p w:rsidR="00093DBE" w:rsidRPr="00093DBE" w:rsidRDefault="00093DBE" w:rsidP="00B16A55">
            <w:pPr>
              <w:rPr>
                <w:rFonts w:eastAsia="宋体"/>
              </w:rPr>
            </w:pPr>
            <w:r w:rsidRPr="00093DBE">
              <w:rPr>
                <w:rFonts w:eastAsia="宋体" w:hint="eastAsia"/>
              </w:rPr>
              <w:t>17、箱体材质：铁板金</w:t>
            </w:r>
          </w:p>
          <w:p w:rsidR="00093DBE" w:rsidRPr="00093DBE" w:rsidRDefault="00093DBE" w:rsidP="00B16A55">
            <w:pPr>
              <w:rPr>
                <w:rFonts w:eastAsia="宋体"/>
              </w:rPr>
            </w:pPr>
            <w:r w:rsidRPr="00093DBE">
              <w:rPr>
                <w:rFonts w:eastAsia="宋体" w:hint="eastAsia"/>
              </w:rPr>
              <w:t>18、灰度等级：16bit</w:t>
            </w:r>
          </w:p>
          <w:p w:rsidR="00093DBE" w:rsidRPr="00093DBE" w:rsidRDefault="00093DBE" w:rsidP="00B16A55">
            <w:pPr>
              <w:rPr>
                <w:rFonts w:eastAsia="宋体"/>
              </w:rPr>
            </w:pPr>
            <w:r w:rsidRPr="00093DBE">
              <w:rPr>
                <w:rFonts w:eastAsia="宋体" w:hint="eastAsia"/>
              </w:rPr>
              <w:t>19、最佳视距：10～100m</w:t>
            </w:r>
          </w:p>
          <w:p w:rsidR="00093DBE" w:rsidRPr="00093DBE" w:rsidRDefault="00093DBE" w:rsidP="00B16A55">
            <w:pPr>
              <w:rPr>
                <w:rFonts w:eastAsia="宋体"/>
              </w:rPr>
            </w:pPr>
            <w:r w:rsidRPr="00093DBE">
              <w:rPr>
                <w:rFonts w:eastAsia="宋体" w:hint="eastAsia"/>
              </w:rPr>
              <w:t>20、换帧频率：≥60 Hz</w:t>
            </w:r>
          </w:p>
          <w:p w:rsidR="00093DBE" w:rsidRPr="00093DBE" w:rsidRDefault="00093DBE" w:rsidP="00B16A55">
            <w:pPr>
              <w:rPr>
                <w:rFonts w:eastAsia="宋体"/>
              </w:rPr>
            </w:pPr>
            <w:r w:rsidRPr="00093DBE">
              <w:rPr>
                <w:rFonts w:eastAsia="宋体" w:hint="eastAsia"/>
              </w:rPr>
              <w:t>21、屏幕刷新速率：≥1920 HZ</w:t>
            </w:r>
          </w:p>
          <w:p w:rsidR="00093DBE" w:rsidRPr="00093DBE" w:rsidRDefault="00093DBE" w:rsidP="00B16A55">
            <w:pPr>
              <w:rPr>
                <w:rFonts w:eastAsia="宋体"/>
              </w:rPr>
            </w:pPr>
            <w:r w:rsidRPr="00093DBE">
              <w:rPr>
                <w:rFonts w:eastAsia="宋体" w:hint="eastAsia"/>
              </w:rPr>
              <w:t>22、连续工作时间：＞72 小时</w:t>
            </w:r>
          </w:p>
          <w:p w:rsidR="00093DBE" w:rsidRPr="00093DBE" w:rsidRDefault="00093DBE" w:rsidP="00B16A55">
            <w:pPr>
              <w:rPr>
                <w:rFonts w:eastAsia="宋体"/>
              </w:rPr>
            </w:pPr>
            <w:r w:rsidRPr="00093DBE">
              <w:rPr>
                <w:rFonts w:eastAsia="宋体" w:hint="eastAsia"/>
              </w:rPr>
              <w:t>23、像素失控率：≤1/10000</w:t>
            </w:r>
          </w:p>
          <w:p w:rsidR="00093DBE" w:rsidRPr="00093DBE" w:rsidRDefault="00093DBE" w:rsidP="00B16A55">
            <w:pPr>
              <w:rPr>
                <w:rFonts w:eastAsia="宋体"/>
              </w:rPr>
            </w:pPr>
            <w:r w:rsidRPr="00093DBE">
              <w:rPr>
                <w:rFonts w:eastAsia="宋体" w:hint="eastAsia"/>
              </w:rPr>
              <w:t>24、平均功耗：≤305W/㎡，</w:t>
            </w:r>
          </w:p>
          <w:p w:rsidR="00093DBE" w:rsidRPr="00093DBE" w:rsidRDefault="00093DBE" w:rsidP="00B16A55">
            <w:pPr>
              <w:rPr>
                <w:rFonts w:eastAsia="宋体"/>
              </w:rPr>
            </w:pPr>
            <w:r w:rsidRPr="00093DBE">
              <w:rPr>
                <w:rFonts w:eastAsia="宋体" w:hint="eastAsia"/>
              </w:rPr>
              <w:t>25、最大功耗：≤760W/㎡</w:t>
            </w:r>
          </w:p>
          <w:p w:rsidR="00093DBE" w:rsidRPr="00093DBE" w:rsidRDefault="00093DBE" w:rsidP="00B16A55">
            <w:pPr>
              <w:rPr>
                <w:rFonts w:eastAsia="宋体"/>
              </w:rPr>
            </w:pPr>
            <w:r w:rsidRPr="00093DBE">
              <w:rPr>
                <w:rFonts w:eastAsia="宋体" w:hint="eastAsia"/>
              </w:rPr>
              <w:t>27、视频输入方式：Video及S-Video,VGA、DVI、HDMI同步同帧</w:t>
            </w:r>
          </w:p>
          <w:p w:rsidR="00093DBE" w:rsidRPr="00093DBE" w:rsidRDefault="00093DBE" w:rsidP="00B16A55">
            <w:pPr>
              <w:rPr>
                <w:rFonts w:eastAsia="宋体"/>
              </w:rPr>
            </w:pPr>
            <w:r w:rsidRPr="00093DBE">
              <w:rPr>
                <w:rFonts w:eastAsia="宋体" w:hint="eastAsia"/>
              </w:rPr>
              <w:t xml:space="preserve">28、显示控制模式：800×600，1024×768，1280×1024 </w:t>
            </w:r>
            <w:r w:rsidR="00D0154D" w:rsidRPr="00D0154D">
              <w:rPr>
                <w:rFonts w:eastAsia="宋体"/>
              </w:rPr>
              <w:t>★</w:t>
            </w:r>
            <w:r w:rsidRPr="00093DBE">
              <w:rPr>
                <w:rFonts w:eastAsia="宋体" w:hint="eastAsia"/>
              </w:rPr>
              <w:t xml:space="preserve"> 无线4G实时映像</w:t>
            </w:r>
          </w:p>
          <w:p w:rsidR="00093DBE" w:rsidRPr="00093DBE" w:rsidRDefault="00093DBE" w:rsidP="00B16A55">
            <w:pPr>
              <w:rPr>
                <w:rFonts w:eastAsia="宋体"/>
              </w:rPr>
            </w:pPr>
            <w:r w:rsidRPr="00093DBE">
              <w:rPr>
                <w:rFonts w:eastAsia="宋体" w:hint="eastAsia"/>
              </w:rPr>
              <w:t>29、工作电压：AC220V/380V±10％，50Hz</w:t>
            </w:r>
          </w:p>
          <w:p w:rsidR="00093DBE" w:rsidRPr="00093DBE" w:rsidRDefault="00093DBE" w:rsidP="00B16A55">
            <w:pPr>
              <w:rPr>
                <w:rFonts w:eastAsia="宋体"/>
              </w:rPr>
            </w:pPr>
            <w:r w:rsidRPr="00093DBE">
              <w:rPr>
                <w:rFonts w:eastAsia="宋体" w:hint="eastAsia"/>
              </w:rPr>
              <w:t>30、工作温度：-40℃ ～ +80℃</w:t>
            </w:r>
          </w:p>
          <w:p w:rsidR="00093DBE" w:rsidRPr="00093DBE" w:rsidRDefault="00093DBE" w:rsidP="00B16A55">
            <w:pPr>
              <w:rPr>
                <w:rFonts w:eastAsia="宋体"/>
              </w:rPr>
            </w:pPr>
            <w:r w:rsidRPr="00093DBE">
              <w:rPr>
                <w:rFonts w:eastAsia="宋体" w:hint="eastAsia"/>
              </w:rPr>
              <w:t>31、相对湿度：25%～95%RH无结露</w:t>
            </w:r>
          </w:p>
          <w:p w:rsidR="00093DBE" w:rsidRPr="00093DBE" w:rsidRDefault="00093DBE" w:rsidP="00B16A55">
            <w:pPr>
              <w:rPr>
                <w:rFonts w:eastAsia="宋体"/>
              </w:rPr>
            </w:pPr>
            <w:r w:rsidRPr="00093DBE">
              <w:rPr>
                <w:rFonts w:eastAsia="宋体" w:hint="eastAsia"/>
              </w:rPr>
              <w:t>32、屏幕寿命：100000小时</w:t>
            </w:r>
          </w:p>
          <w:p w:rsidR="00093DBE" w:rsidRPr="00093DBE" w:rsidRDefault="00093DBE" w:rsidP="00B16A55">
            <w:pPr>
              <w:rPr>
                <w:rFonts w:eastAsia="宋体"/>
              </w:rPr>
            </w:pPr>
            <w:r w:rsidRPr="00093DBE">
              <w:rPr>
                <w:rFonts w:eastAsia="宋体" w:hint="eastAsia"/>
              </w:rPr>
              <w:t>33、传送距离：超5类线&lt;100m；多模光纤传输500米内，500米到10公里单模光纤</w:t>
            </w:r>
          </w:p>
          <w:p w:rsidR="00093DBE" w:rsidRPr="00093DBE" w:rsidRDefault="00093DBE" w:rsidP="00B16A55">
            <w:pPr>
              <w:rPr>
                <w:rFonts w:eastAsia="宋体"/>
              </w:rPr>
            </w:pPr>
            <w:r w:rsidRPr="00093DBE">
              <w:rPr>
                <w:rFonts w:eastAsia="宋体" w:hint="eastAsia"/>
              </w:rPr>
              <w:t>34、操作系统：WINDOWS 7、WINDOWS 8、WINDOWS10</w:t>
            </w:r>
          </w:p>
          <w:p w:rsidR="00093DBE" w:rsidRPr="00093DBE" w:rsidRDefault="00093DBE" w:rsidP="00B16A55">
            <w:pPr>
              <w:rPr>
                <w:rFonts w:eastAsia="宋体"/>
              </w:rPr>
            </w:pPr>
            <w:r w:rsidRPr="00093DBE">
              <w:rPr>
                <w:rFonts w:eastAsia="宋体" w:hint="eastAsia"/>
              </w:rPr>
              <w:t>35、</w:t>
            </w:r>
            <w:r w:rsidR="00D0154D" w:rsidRPr="00D0154D">
              <w:rPr>
                <w:rFonts w:eastAsia="宋体"/>
              </w:rPr>
              <w:t>★</w:t>
            </w:r>
            <w:r w:rsidRPr="00093DBE">
              <w:rPr>
                <w:rFonts w:eastAsia="宋体" w:hint="eastAsia"/>
              </w:rPr>
              <w:t>控制系统：WiFi发布系统、有限局域网发布系统、SIM数据卡远程发布系统</w:t>
            </w:r>
          </w:p>
          <w:p w:rsidR="00093DBE" w:rsidRPr="00093DBE" w:rsidRDefault="00093DBE" w:rsidP="00B16A55">
            <w:pPr>
              <w:rPr>
                <w:rFonts w:eastAsia="宋体"/>
              </w:rPr>
            </w:pPr>
            <w:r w:rsidRPr="00093DBE">
              <w:rPr>
                <w:rFonts w:eastAsia="宋体" w:hint="eastAsia"/>
              </w:rPr>
              <w:t>36、开关方式：可由远程电脑自动控制电脑开关，可自动调节亮度</w:t>
            </w:r>
          </w:p>
          <w:p w:rsidR="00093DBE" w:rsidRPr="00093DBE" w:rsidRDefault="00093DBE" w:rsidP="00B16A55">
            <w:pPr>
              <w:rPr>
                <w:rFonts w:eastAsia="宋体"/>
              </w:rPr>
            </w:pPr>
            <w:r w:rsidRPr="00093DBE">
              <w:rPr>
                <w:rFonts w:eastAsia="宋体" w:hint="eastAsia"/>
              </w:rPr>
              <w:t>37、校正方式：亮度和色度逐点校正</w:t>
            </w:r>
          </w:p>
          <w:p w:rsidR="00093DBE" w:rsidRPr="00093DBE" w:rsidRDefault="00093DBE" w:rsidP="00B16A55">
            <w:pPr>
              <w:rPr>
                <w:rFonts w:eastAsia="宋体"/>
              </w:rPr>
            </w:pPr>
            <w:r w:rsidRPr="00093DBE">
              <w:rPr>
                <w:rFonts w:eastAsia="宋体" w:hint="eastAsia"/>
              </w:rPr>
              <w:lastRenderedPageBreak/>
              <w:t>38、控制方式：支持INXP计算机+控制软件硬件+播放软件及硬件</w:t>
            </w:r>
          </w:p>
          <w:p w:rsidR="00093DBE" w:rsidRPr="00093DBE" w:rsidRDefault="00093DBE" w:rsidP="00B16A55">
            <w:pPr>
              <w:rPr>
                <w:rFonts w:eastAsia="宋体"/>
              </w:rPr>
            </w:pPr>
            <w:r w:rsidRPr="00093DBE">
              <w:rPr>
                <w:rFonts w:eastAsia="宋体" w:hint="eastAsia"/>
              </w:rPr>
              <w:t>39、保护技术：防火、防震、防潮、防尘、防腐、防静电、防雷击，同时具有过流、短路、过压、欠压保护功能</w:t>
            </w:r>
          </w:p>
          <w:p w:rsidR="00093DBE" w:rsidRPr="00093DBE" w:rsidRDefault="00093DBE" w:rsidP="00B16A55">
            <w:pPr>
              <w:rPr>
                <w:rFonts w:eastAsia="宋体"/>
                <w:color w:val="FF0000"/>
              </w:rPr>
            </w:pPr>
            <w:r w:rsidRPr="00093DBE">
              <w:rPr>
                <w:rFonts w:eastAsia="宋体" w:hint="eastAsia"/>
              </w:rPr>
              <w:t>40、</w:t>
            </w:r>
            <w:r w:rsidR="00E76B92" w:rsidRPr="00E76B92">
              <w:rPr>
                <w:rFonts w:eastAsia="宋体"/>
              </w:rPr>
              <w:t>★</w:t>
            </w:r>
            <w:r w:rsidRPr="00093DBE">
              <w:rPr>
                <w:rFonts w:eastAsia="宋体" w:hint="eastAsia"/>
              </w:rPr>
              <w:t>播放内容：文字、图形信息、动态数据、网络信息，动画及视频文件</w:t>
            </w:r>
          </w:p>
          <w:p w:rsidR="00093DBE" w:rsidRPr="00093DBE" w:rsidRDefault="00093DBE" w:rsidP="00B16A55">
            <w:pPr>
              <w:snapToGrid w:val="0"/>
              <w:jc w:val="left"/>
              <w:rPr>
                <w:rFonts w:eastAsia="宋体" w:cs="等线 Light"/>
              </w:rPr>
            </w:pPr>
            <w:r w:rsidRPr="00093DBE">
              <w:rPr>
                <w:rFonts w:eastAsia="宋体" w:cs="等线 Light" w:hint="eastAsia"/>
              </w:rPr>
              <w:t>41、</w:t>
            </w:r>
            <w:r w:rsidR="00E76B92" w:rsidRPr="00E76B92">
              <w:rPr>
                <w:rFonts w:eastAsia="宋体" w:cs="等线 Light"/>
              </w:rPr>
              <w:t>★</w:t>
            </w:r>
            <w:r w:rsidRPr="00093DBE">
              <w:rPr>
                <w:rFonts w:eastAsia="宋体" w:cs="等线 Light" w:hint="eastAsia"/>
              </w:rPr>
              <w:t>生</w:t>
            </w:r>
            <w:r w:rsidRPr="00093DBE">
              <w:rPr>
                <w:rFonts w:eastAsia="宋体" w:hint="eastAsia"/>
              </w:rPr>
              <w:t>产厂家资质：3C/CE/ROHS/FCC/BIS,AAA级信用企业、显示屏生产厂商拥有针对LED显示屏的ISO14001:2004环境管理体系认证证书及GB/T28001-2011/OHSAS 18001:2007职业健康安全管理体系认证证书</w:t>
            </w:r>
            <w:r w:rsidRPr="00093DBE">
              <w:rPr>
                <w:rFonts w:eastAsia="宋体"/>
              </w:rPr>
              <w:t>/</w:t>
            </w:r>
            <w:r w:rsidRPr="00093DBE">
              <w:rPr>
                <w:rFonts w:eastAsia="宋体" w:hint="eastAsia"/>
              </w:rPr>
              <w:t>显示屏生产厂商获得产品和服务质量诚信示范企业、质量检验稳定合格产品证书</w:t>
            </w:r>
            <w:r w:rsidR="00E76B92">
              <w:rPr>
                <w:rFonts w:eastAsia="宋体" w:hint="eastAsia"/>
              </w:rPr>
              <w:t>。</w:t>
            </w:r>
            <w:r w:rsidR="00E76B92" w:rsidRPr="00093DBE">
              <w:rPr>
                <w:rFonts w:eastAsia="宋体" w:cs="等线 Light"/>
              </w:rPr>
              <w:t xml:space="preserve"> </w:t>
            </w:r>
          </w:p>
          <w:p w:rsidR="00093DBE" w:rsidRPr="00093DBE" w:rsidRDefault="00093DBE" w:rsidP="00B16A55">
            <w:pPr>
              <w:jc w:val="left"/>
              <w:rPr>
                <w:rFonts w:eastAsia="宋体" w:cs="等线 Light"/>
              </w:rPr>
            </w:pPr>
            <w:r w:rsidRPr="00093DBE">
              <w:rPr>
                <w:rFonts w:eastAsia="宋体" w:cs="等线 Light" w:hint="eastAsia"/>
              </w:rPr>
              <w:t>42、盐雾箱内温度：35°C，喷雾2 小时，在40°C ，65%RH 环境下存放20小时，循环4次； 盐水浓度：5%； PH值：6.7-7 ，产品正常工作。</w:t>
            </w:r>
          </w:p>
          <w:p w:rsidR="00093DBE" w:rsidRPr="00093DBE" w:rsidRDefault="00093DBE" w:rsidP="00B16A55">
            <w:pPr>
              <w:jc w:val="left"/>
              <w:rPr>
                <w:rFonts w:eastAsia="宋体" w:cs="等线 Light"/>
              </w:rPr>
            </w:pPr>
            <w:r w:rsidRPr="00093DBE">
              <w:rPr>
                <w:rFonts w:eastAsia="宋体" w:cs="等线 Light" w:hint="eastAsia"/>
              </w:rPr>
              <w:t>43、频率5-18Hz,18-500Hz，振幅0.75mm，加速度1G，X,Y,Z轴各十分钟，产品无变形、开裂等异常现象。</w:t>
            </w:r>
          </w:p>
          <w:p w:rsidR="00093DBE" w:rsidRPr="00093DBE" w:rsidRDefault="00093DBE" w:rsidP="00B16A55">
            <w:pPr>
              <w:jc w:val="left"/>
              <w:rPr>
                <w:rFonts w:eastAsia="宋体"/>
              </w:rPr>
            </w:pPr>
            <w:r w:rsidRPr="00093DBE">
              <w:rPr>
                <w:rFonts w:eastAsia="宋体" w:cs="等线 Light" w:hint="eastAsia"/>
              </w:rPr>
              <w:t>44、720摄氏度灼热丝测试不起燃。</w:t>
            </w:r>
          </w:p>
        </w:tc>
      </w:tr>
      <w:tr w:rsidR="00093DBE" w:rsidRPr="00093DBE" w:rsidTr="00E76B92">
        <w:trPr>
          <w:trHeight w:val="94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cs="仿宋"/>
              </w:rPr>
            </w:pPr>
            <w:r w:rsidRPr="00093DBE">
              <w:rPr>
                <w:rFonts w:eastAsia="宋体" w:cs="仿宋" w:hint="eastAsia"/>
              </w:rPr>
              <w:lastRenderedPageBreak/>
              <w:t>2</w:t>
            </w:r>
          </w:p>
        </w:tc>
        <w:tc>
          <w:tcPr>
            <w:tcW w:w="979"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left"/>
              <w:textAlignment w:val="center"/>
              <w:rPr>
                <w:rFonts w:eastAsia="宋体" w:cs="仿宋"/>
              </w:rPr>
            </w:pPr>
            <w:r w:rsidRPr="00093DBE">
              <w:rPr>
                <w:rFonts w:eastAsia="宋体" w:cs="仿宋" w:hint="eastAsia"/>
              </w:rPr>
              <w:t>控制系统多媒体播放器</w:t>
            </w:r>
          </w:p>
        </w:tc>
        <w:tc>
          <w:tcPr>
            <w:tcW w:w="7563" w:type="dxa"/>
            <w:tcBorders>
              <w:top w:val="single" w:sz="4" w:space="0" w:color="000000"/>
              <w:left w:val="single" w:sz="4" w:space="0" w:color="000000"/>
              <w:bottom w:val="single" w:sz="4" w:space="0" w:color="000000"/>
              <w:right w:val="single" w:sz="4" w:space="0" w:color="000000"/>
            </w:tcBorders>
          </w:tcPr>
          <w:p w:rsidR="00093DBE" w:rsidRPr="00093DBE" w:rsidRDefault="00093DBE" w:rsidP="00B16A55">
            <w:pPr>
              <w:tabs>
                <w:tab w:val="left" w:pos="1620"/>
              </w:tabs>
              <w:rPr>
                <w:rFonts w:eastAsia="宋体"/>
              </w:rPr>
            </w:pPr>
            <w:r w:rsidRPr="00093DBE">
              <w:rPr>
                <w:rFonts w:eastAsia="宋体" w:hint="eastAsia"/>
              </w:rPr>
              <w:t>支持</w:t>
            </w:r>
            <w:r w:rsidRPr="00093DBE">
              <w:rPr>
                <w:rFonts w:eastAsia="宋体"/>
              </w:rPr>
              <w:t>65</w:t>
            </w:r>
            <w:r w:rsidRPr="00093DBE">
              <w:rPr>
                <w:rFonts w:eastAsia="宋体" w:hint="eastAsia"/>
              </w:rPr>
              <w:t>万像素点带载能力</w:t>
            </w:r>
          </w:p>
          <w:p w:rsidR="00093DBE" w:rsidRPr="00093DBE" w:rsidRDefault="00D0154D" w:rsidP="00B16A55">
            <w:pPr>
              <w:tabs>
                <w:tab w:val="left" w:pos="1620"/>
              </w:tabs>
              <w:rPr>
                <w:rFonts w:eastAsia="宋体"/>
              </w:rPr>
            </w:pPr>
            <w:r w:rsidRPr="00D0154D">
              <w:rPr>
                <w:rFonts w:eastAsia="宋体"/>
              </w:rPr>
              <w:t>★</w:t>
            </w:r>
            <w:r w:rsidR="00093DBE" w:rsidRPr="00093DBE">
              <w:rPr>
                <w:rFonts w:eastAsia="宋体" w:hint="eastAsia"/>
              </w:rPr>
              <w:t>全方位控制方案: 网线直连WiFi连接局域网连接WiFi连接WiFi AP+Sta/有线/4G</w:t>
            </w:r>
          </w:p>
          <w:p w:rsidR="00093DBE" w:rsidRPr="00093DBE" w:rsidRDefault="00093DBE" w:rsidP="00B16A55">
            <w:pPr>
              <w:tabs>
                <w:tab w:val="left" w:pos="1620"/>
              </w:tabs>
              <w:rPr>
                <w:rFonts w:eastAsia="宋体"/>
              </w:rPr>
            </w:pPr>
            <w:r w:rsidRPr="00093DBE">
              <w:rPr>
                <w:rFonts w:eastAsia="宋体" w:hint="eastAsia"/>
              </w:rPr>
              <w:t>WiFi AP+Sta/有线/4G</w:t>
            </w:r>
            <w:r w:rsidRPr="00093DBE">
              <w:rPr>
                <w:rFonts w:eastAsia="宋体"/>
              </w:rPr>
              <w:t>.</w:t>
            </w:r>
          </w:p>
          <w:p w:rsidR="00093DBE" w:rsidRPr="00093DBE" w:rsidRDefault="00D0154D" w:rsidP="00B16A55">
            <w:pPr>
              <w:tabs>
                <w:tab w:val="left" w:pos="1620"/>
              </w:tabs>
              <w:rPr>
                <w:rFonts w:eastAsia="宋体"/>
              </w:rPr>
            </w:pPr>
            <w:r w:rsidRPr="00D0154D">
              <w:rPr>
                <w:rFonts w:eastAsia="宋体"/>
              </w:rPr>
              <w:t>★</w:t>
            </w:r>
            <w:r w:rsidR="00093DBE" w:rsidRPr="00093DBE">
              <w:rPr>
                <w:rFonts w:eastAsia="宋体" w:hint="eastAsia"/>
              </w:rPr>
              <w:t>支持双</w:t>
            </w:r>
            <w:r w:rsidR="00093DBE" w:rsidRPr="00093DBE">
              <w:rPr>
                <w:rFonts w:eastAsia="宋体"/>
              </w:rPr>
              <w:t>WiFi</w:t>
            </w:r>
            <w:r w:rsidR="00093DBE" w:rsidRPr="00093DBE">
              <w:rPr>
                <w:rFonts w:eastAsia="宋体" w:hint="eastAsia"/>
              </w:rPr>
              <w:t>模式:自带永久的WiFi AP，并且支持WiFi Sta模式</w:t>
            </w:r>
          </w:p>
          <w:p w:rsidR="00093DBE" w:rsidRPr="00093DBE" w:rsidRDefault="00D0154D" w:rsidP="00B16A55">
            <w:pPr>
              <w:tabs>
                <w:tab w:val="left" w:pos="1620"/>
              </w:tabs>
              <w:rPr>
                <w:rFonts w:eastAsia="宋体"/>
              </w:rPr>
            </w:pPr>
            <w:r w:rsidRPr="00D0154D">
              <w:rPr>
                <w:rFonts w:eastAsia="宋体"/>
              </w:rPr>
              <w:t>★</w:t>
            </w:r>
            <w:r w:rsidR="00093DBE" w:rsidRPr="00093DBE">
              <w:rPr>
                <w:rFonts w:eastAsia="宋体" w:hint="eastAsia"/>
              </w:rPr>
              <w:t>支持</w:t>
            </w:r>
            <w:r w:rsidR="00093DBE" w:rsidRPr="00093DBE">
              <w:rPr>
                <w:rFonts w:eastAsia="宋体"/>
              </w:rPr>
              <w:t>4G</w:t>
            </w:r>
            <w:r w:rsidR="00093DBE" w:rsidRPr="00093DBE">
              <w:rPr>
                <w:rFonts w:eastAsia="宋体" w:hint="eastAsia"/>
              </w:rPr>
              <w:t>模块支持4G模块，可以使连接互联网的方式得到全覆盖,优先级由高到低，包括以下三种：有线网络</w:t>
            </w:r>
            <w:r w:rsidR="00093DBE" w:rsidRPr="00093DBE">
              <w:rPr>
                <w:rFonts w:eastAsia="宋体"/>
              </w:rPr>
              <w:t>WiFi Sta4G</w:t>
            </w:r>
            <w:r w:rsidR="00093DBE" w:rsidRPr="00093DBE">
              <w:rPr>
                <w:rFonts w:eastAsia="宋体" w:hint="eastAsia"/>
              </w:rPr>
              <w:t>网络</w:t>
            </w:r>
          </w:p>
          <w:p w:rsidR="00093DBE" w:rsidRPr="00093DBE" w:rsidRDefault="00093DBE" w:rsidP="00B16A55">
            <w:pPr>
              <w:tabs>
                <w:tab w:val="left" w:pos="1620"/>
              </w:tabs>
              <w:rPr>
                <w:rFonts w:eastAsia="宋体"/>
              </w:rPr>
            </w:pPr>
            <w:r w:rsidRPr="00093DBE">
              <w:rPr>
                <w:rFonts w:eastAsia="宋体" w:hint="eastAsia"/>
              </w:rPr>
              <w:t>支持网络冗余备份和网口冗余备份</w:t>
            </w:r>
          </w:p>
          <w:p w:rsidR="00093DBE" w:rsidRPr="00093DBE" w:rsidRDefault="00D0154D" w:rsidP="00B16A55">
            <w:pPr>
              <w:tabs>
                <w:tab w:val="left" w:pos="1620"/>
              </w:tabs>
              <w:rPr>
                <w:rFonts w:eastAsia="宋体"/>
              </w:rPr>
            </w:pPr>
            <w:r w:rsidRPr="00D0154D">
              <w:rPr>
                <w:rFonts w:eastAsia="宋体"/>
              </w:rPr>
              <w:t>★</w:t>
            </w:r>
            <w:r w:rsidR="00093DBE" w:rsidRPr="00093DBE">
              <w:rPr>
                <w:rFonts w:eastAsia="宋体" w:hint="eastAsia"/>
              </w:rPr>
              <w:t>全方位控制方案除了支持 PC 端、手机端、局域网的节目发布和显示屏控制，还支持远程集中发布和监控。</w:t>
            </w:r>
          </w:p>
          <w:p w:rsidR="00093DBE" w:rsidRPr="00093DBE" w:rsidRDefault="00D0154D" w:rsidP="00B16A55">
            <w:pPr>
              <w:tabs>
                <w:tab w:val="left" w:pos="1620"/>
              </w:tabs>
              <w:rPr>
                <w:rFonts w:eastAsia="宋体"/>
              </w:rPr>
            </w:pPr>
            <w:r w:rsidRPr="00D0154D">
              <w:rPr>
                <w:rFonts w:eastAsia="宋体"/>
              </w:rPr>
              <w:t>★</w:t>
            </w:r>
            <w:r w:rsidR="00093DBE" w:rsidRPr="00093DBE">
              <w:rPr>
                <w:rFonts w:eastAsia="宋体" w:hint="eastAsia"/>
              </w:rPr>
              <w:t>具有强大的硬件处理性能：</w:t>
            </w:r>
            <w:r w:rsidR="00093DBE" w:rsidRPr="00093DBE">
              <w:rPr>
                <w:rFonts w:eastAsia="宋体"/>
              </w:rPr>
              <w:t>8</w:t>
            </w:r>
            <w:r w:rsidR="00093DBE" w:rsidRPr="00093DBE">
              <w:rPr>
                <w:rFonts w:eastAsia="宋体" w:hint="eastAsia"/>
              </w:rPr>
              <w:t>核处理器，主频</w:t>
            </w:r>
            <w:r w:rsidR="00093DBE" w:rsidRPr="00093DBE">
              <w:rPr>
                <w:rFonts w:eastAsia="宋体"/>
              </w:rPr>
              <w:t>1.5GHz</w:t>
            </w:r>
            <w:r w:rsidR="00093DBE" w:rsidRPr="00093DBE">
              <w:rPr>
                <w:rFonts w:eastAsia="宋体" w:hint="eastAsia"/>
              </w:rPr>
              <w:t>。支持</w:t>
            </w:r>
            <w:r w:rsidR="00093DBE" w:rsidRPr="00093DBE">
              <w:rPr>
                <w:rFonts w:eastAsia="宋体"/>
              </w:rPr>
              <w:t>H.265 4K</w:t>
            </w:r>
            <w:r w:rsidR="00093DBE" w:rsidRPr="00093DBE">
              <w:rPr>
                <w:rFonts w:eastAsia="宋体" w:hint="eastAsia"/>
              </w:rPr>
              <w:t>高清视频硬解码播放。支持</w:t>
            </w:r>
            <w:r w:rsidR="00093DBE" w:rsidRPr="00093DBE">
              <w:rPr>
                <w:rFonts w:eastAsia="宋体"/>
              </w:rPr>
              <w:t>1080P</w:t>
            </w:r>
            <w:r w:rsidR="00093DBE" w:rsidRPr="00093DBE">
              <w:rPr>
                <w:rFonts w:eastAsia="宋体" w:hint="eastAsia"/>
              </w:rPr>
              <w:t>的视频硬解码。</w:t>
            </w:r>
            <w:r w:rsidR="00093DBE" w:rsidRPr="00093DBE">
              <w:rPr>
                <w:rFonts w:eastAsia="宋体"/>
              </w:rPr>
              <w:t>2GB</w:t>
            </w:r>
            <w:r w:rsidR="00093DBE" w:rsidRPr="00093DBE">
              <w:rPr>
                <w:rFonts w:eastAsia="宋体" w:hint="eastAsia"/>
              </w:rPr>
              <w:t>运行内存，</w:t>
            </w:r>
            <w:r w:rsidR="00093DBE" w:rsidRPr="00093DBE">
              <w:rPr>
                <w:rFonts w:eastAsia="宋体"/>
              </w:rPr>
              <w:t>8GB</w:t>
            </w:r>
            <w:r w:rsidR="00093DBE" w:rsidRPr="00093DBE">
              <w:rPr>
                <w:rFonts w:eastAsia="宋体" w:hint="eastAsia"/>
              </w:rPr>
              <w:t>内部存储空间。</w:t>
            </w:r>
          </w:p>
        </w:tc>
      </w:tr>
      <w:tr w:rsidR="00093DBE" w:rsidRPr="00093DBE" w:rsidTr="00E76B92">
        <w:trPr>
          <w:trHeight w:val="318"/>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cs="仿宋"/>
              </w:rPr>
            </w:pPr>
            <w:r w:rsidRPr="00093DBE">
              <w:rPr>
                <w:rFonts w:eastAsia="宋体" w:cs="仿宋" w:hint="eastAsia"/>
              </w:rPr>
              <w:t>3</w:t>
            </w:r>
          </w:p>
        </w:tc>
        <w:tc>
          <w:tcPr>
            <w:tcW w:w="979" w:type="dxa"/>
            <w:tcBorders>
              <w:top w:val="single" w:sz="4" w:space="0" w:color="000000"/>
              <w:left w:val="single" w:sz="4" w:space="0" w:color="000000"/>
              <w:bottom w:val="single" w:sz="4" w:space="0" w:color="000000"/>
              <w:right w:val="single" w:sz="4" w:space="0" w:color="000000"/>
            </w:tcBorders>
          </w:tcPr>
          <w:p w:rsidR="00093DBE" w:rsidRPr="00093DBE" w:rsidRDefault="00093DBE" w:rsidP="00B16A55">
            <w:pPr>
              <w:rPr>
                <w:rFonts w:eastAsia="宋体"/>
              </w:rPr>
            </w:pPr>
            <w:r w:rsidRPr="00093DBE">
              <w:rPr>
                <w:rFonts w:eastAsia="宋体"/>
              </w:rPr>
              <w:t>4G</w:t>
            </w:r>
            <w:r w:rsidRPr="00093DBE">
              <w:rPr>
                <w:rFonts w:eastAsia="宋体" w:hint="eastAsia"/>
              </w:rPr>
              <w:t>模板</w:t>
            </w:r>
          </w:p>
        </w:tc>
        <w:tc>
          <w:tcPr>
            <w:tcW w:w="7563" w:type="dxa"/>
            <w:tcBorders>
              <w:top w:val="single" w:sz="4" w:space="0" w:color="000000"/>
              <w:left w:val="single" w:sz="4" w:space="0" w:color="000000"/>
              <w:bottom w:val="single" w:sz="4" w:space="0" w:color="000000"/>
              <w:right w:val="single" w:sz="4" w:space="0" w:color="000000"/>
            </w:tcBorders>
          </w:tcPr>
          <w:p w:rsidR="00093DBE" w:rsidRPr="00093DBE" w:rsidRDefault="00093DBE" w:rsidP="00B16A55">
            <w:pPr>
              <w:jc w:val="left"/>
              <w:rPr>
                <w:rFonts w:eastAsia="宋体"/>
              </w:rPr>
            </w:pPr>
            <w:r w:rsidRPr="00093DBE">
              <w:rPr>
                <w:rFonts w:eastAsia="宋体" w:hint="eastAsia"/>
              </w:rPr>
              <w:t>全网通4G（移动、电信、联通）5-24V宽电压WIFI：</w:t>
            </w:r>
            <w:r w:rsidRPr="00093DBE">
              <w:rPr>
                <w:rFonts w:eastAsia="宋体" w:hint="eastAsia"/>
              </w:rPr>
              <w:tab/>
              <w:t>自带WIFI</w:t>
            </w:r>
          </w:p>
        </w:tc>
      </w:tr>
      <w:tr w:rsidR="00093DBE" w:rsidRPr="00093DBE" w:rsidTr="00E76B92">
        <w:trPr>
          <w:trHeight w:val="35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rPr>
            </w:pPr>
            <w:r w:rsidRPr="00093DBE">
              <w:rPr>
                <w:rFonts w:eastAsia="宋体" w:cs="仿宋"/>
              </w:rPr>
              <w:t>4</w:t>
            </w:r>
          </w:p>
        </w:tc>
        <w:tc>
          <w:tcPr>
            <w:tcW w:w="979"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left"/>
              <w:textAlignment w:val="center"/>
              <w:rPr>
                <w:rFonts w:eastAsia="宋体"/>
              </w:rPr>
            </w:pPr>
            <w:r w:rsidRPr="00093DBE">
              <w:rPr>
                <w:rFonts w:eastAsia="宋体" w:cs="仿宋" w:hint="eastAsia"/>
              </w:rPr>
              <w:t>控制系统接收卡</w:t>
            </w:r>
          </w:p>
        </w:tc>
        <w:tc>
          <w:tcPr>
            <w:tcW w:w="7563" w:type="dxa"/>
            <w:tcBorders>
              <w:top w:val="single" w:sz="4" w:space="0" w:color="000000"/>
              <w:left w:val="single" w:sz="4" w:space="0" w:color="000000"/>
              <w:bottom w:val="single" w:sz="4" w:space="0" w:color="000000"/>
              <w:right w:val="single" w:sz="4" w:space="0" w:color="000000"/>
            </w:tcBorders>
          </w:tcPr>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集成 16 个标准 HUB75 接口，免接 HUB 板；</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采用千兆网口，可以连接 PC 端；</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支持逐点亮色度校正；</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支持接收卡预存画面设置；</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支持温度、电压、网线通讯和视频源信号状态检测；</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支持 5Pin 液晶模块；硬件设计：</w:t>
            </w:r>
            <w:r w:rsidRPr="00093DBE">
              <w:rPr>
                <w:rFonts w:eastAsia="宋体" w:cs="等线"/>
                <w:color w:val="000000"/>
              </w:rPr>
              <w:t xml:space="preserve"> </w:t>
            </w:r>
          </w:p>
          <w:p w:rsidR="00093DBE" w:rsidRPr="00093DBE" w:rsidRDefault="00D0154D" w:rsidP="00093DBE">
            <w:pPr>
              <w:widowControl w:val="0"/>
              <w:numPr>
                <w:ilvl w:val="0"/>
                <w:numId w:val="3"/>
              </w:numPr>
              <w:jc w:val="left"/>
              <w:rPr>
                <w:rFonts w:eastAsia="宋体" w:cs="等线"/>
                <w:color w:val="000000"/>
              </w:rPr>
            </w:pPr>
            <w:r w:rsidRPr="00D0154D">
              <w:rPr>
                <w:rFonts w:eastAsia="宋体" w:cs="等线"/>
                <w:color w:val="000000"/>
              </w:rPr>
              <w:t>★</w:t>
            </w:r>
            <w:r w:rsidR="00093DBE" w:rsidRPr="00093DBE">
              <w:rPr>
                <w:rFonts w:eastAsia="宋体" w:cs="等线" w:hint="eastAsia"/>
                <w:color w:val="000000"/>
              </w:rPr>
              <w:t>支持逐点亮色度校正在 NovaLCT 上对每个灯点的亮度和色度进行校正，</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有效消除色差，使显示屏的亮度和色度达到高度一致，提高显示屏的画质。</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2.支持接收卡预存画面设置 在 NovaLCT 上可以将指定图片设置为显示屏的开机画面、网线断开和无视频源信号时的画面。</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支持温度、电压、网线通讯和视频源信号状态检测在 NovaLCT 上可以查看接收卡自身的温度、电压、网线通讯和视频源信号状态检测。</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支持液晶模块支持诺瓦公司的通用 5pin 液晶模块。液晶模块连接在 HUB 板上，用于显示接收卡的温度、电压、单次运行时间和总运行时间。</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t>支持配置文件回读 在 NovaLCT（V5.0.0 及以上版本）上可以回读接收卡存储的配置信息。</w:t>
            </w:r>
          </w:p>
          <w:p w:rsidR="00093DBE" w:rsidRPr="00093DBE" w:rsidRDefault="00093DBE" w:rsidP="00093DBE">
            <w:pPr>
              <w:widowControl w:val="0"/>
              <w:numPr>
                <w:ilvl w:val="0"/>
                <w:numId w:val="3"/>
              </w:numPr>
              <w:jc w:val="left"/>
              <w:rPr>
                <w:rFonts w:eastAsia="宋体" w:cs="等线"/>
                <w:color w:val="000000"/>
              </w:rPr>
            </w:pPr>
            <w:r w:rsidRPr="00093DBE">
              <w:rPr>
                <w:rFonts w:eastAsia="宋体" w:cs="等线" w:hint="eastAsia"/>
                <w:color w:val="000000"/>
              </w:rPr>
              <w:lastRenderedPageBreak/>
              <w:t>支持固件程序版本回读 在 NovaLCT（V5.0.0 及以上版本）上可以回读接收卡固件程序</w:t>
            </w:r>
          </w:p>
        </w:tc>
      </w:tr>
      <w:tr w:rsidR="00093DBE" w:rsidRPr="00093DBE" w:rsidTr="00E76B92">
        <w:trPr>
          <w:trHeight w:val="35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rPr>
            </w:pPr>
            <w:r w:rsidRPr="00093DBE">
              <w:rPr>
                <w:rFonts w:eastAsia="宋体"/>
              </w:rPr>
              <w:lastRenderedPageBreak/>
              <w:t>5</w:t>
            </w:r>
          </w:p>
        </w:tc>
        <w:tc>
          <w:tcPr>
            <w:tcW w:w="979"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left"/>
              <w:textAlignment w:val="center"/>
              <w:rPr>
                <w:rFonts w:eastAsia="宋体"/>
              </w:rPr>
            </w:pPr>
            <w:r w:rsidRPr="00093DBE">
              <w:rPr>
                <w:rFonts w:eastAsia="宋体" w:cs="仿宋"/>
              </w:rPr>
              <w:t>LED</w:t>
            </w:r>
            <w:r w:rsidRPr="00093DBE">
              <w:rPr>
                <w:rFonts w:eastAsia="宋体" w:cs="仿宋" w:hint="eastAsia"/>
              </w:rPr>
              <w:t>控制软件</w:t>
            </w:r>
          </w:p>
        </w:tc>
        <w:tc>
          <w:tcPr>
            <w:tcW w:w="7563" w:type="dxa"/>
            <w:tcBorders>
              <w:top w:val="single" w:sz="4" w:space="0" w:color="000000"/>
              <w:left w:val="single" w:sz="4" w:space="0" w:color="000000"/>
              <w:bottom w:val="single" w:sz="4" w:space="0" w:color="000000"/>
              <w:right w:val="single" w:sz="4" w:space="0" w:color="000000"/>
            </w:tcBorders>
          </w:tcPr>
          <w:p w:rsidR="00D0154D" w:rsidRPr="00D0154D" w:rsidRDefault="00D0154D" w:rsidP="00D0154D">
            <w:pPr>
              <w:rPr>
                <w:rFonts w:eastAsia="宋体"/>
              </w:rPr>
            </w:pPr>
            <w:r w:rsidRPr="00D0154D">
              <w:rPr>
                <w:rFonts w:eastAsia="宋体" w:cs="Segoe UI Symbol"/>
              </w:rPr>
              <w:t>★</w:t>
            </w:r>
            <w:r w:rsidR="00093DBE" w:rsidRPr="00D0154D">
              <w:rPr>
                <w:rFonts w:eastAsia="宋体" w:cs="微软雅黑" w:hint="eastAsia"/>
              </w:rPr>
              <w:t>显示屏配置软件，运行于</w:t>
            </w:r>
            <w:r w:rsidR="00093DBE" w:rsidRPr="00D0154D">
              <w:rPr>
                <w:rFonts w:eastAsia="宋体" w:hint="eastAsia"/>
              </w:rPr>
              <w:t xml:space="preserve"> Windows </w:t>
            </w:r>
            <w:r w:rsidR="00093DBE" w:rsidRPr="00D0154D">
              <w:rPr>
                <w:rFonts w:eastAsia="宋体" w:cs="微软雅黑" w:hint="eastAsia"/>
              </w:rPr>
              <w:t>系统。在多媒体播放器的应用场景，</w:t>
            </w:r>
            <w:r w:rsidR="00093DBE" w:rsidRPr="00D0154D">
              <w:rPr>
                <w:rFonts w:eastAsia="宋体" w:hint="eastAsia"/>
              </w:rPr>
              <w:t xml:space="preserve"> </w:t>
            </w:r>
            <w:r w:rsidR="00093DBE" w:rsidRPr="00D0154D">
              <w:rPr>
                <w:rFonts w:eastAsia="宋体" w:cs="微软雅黑" w:hint="eastAsia"/>
              </w:rPr>
              <w:t>配合接收卡、监控卡和多功能卡，可实现对</w:t>
            </w:r>
            <w:r w:rsidR="00093DBE" w:rsidRPr="00D0154D">
              <w:rPr>
                <w:rFonts w:eastAsia="宋体" w:hint="eastAsia"/>
              </w:rPr>
              <w:t xml:space="preserve"> LED </w:t>
            </w:r>
            <w:r w:rsidR="00093DBE" w:rsidRPr="00D0154D">
              <w:rPr>
                <w:rFonts w:eastAsia="宋体" w:cs="微软雅黑" w:hint="eastAsia"/>
              </w:rPr>
              <w:t>显示屏的智能设置、亮度</w:t>
            </w:r>
            <w:r w:rsidR="00093DBE" w:rsidRPr="00D0154D">
              <w:rPr>
                <w:rFonts w:eastAsia="宋体" w:hint="eastAsia"/>
              </w:rPr>
              <w:t xml:space="preserve"> </w:t>
            </w:r>
            <w:r w:rsidR="00093DBE" w:rsidRPr="00D0154D">
              <w:rPr>
                <w:rFonts w:eastAsia="宋体" w:cs="微软雅黑" w:hint="eastAsia"/>
              </w:rPr>
              <w:t>调节、电源控制、灯点监测和硬件监控等。</w:t>
            </w:r>
          </w:p>
          <w:p w:rsidR="00093DBE" w:rsidRPr="00D0154D" w:rsidRDefault="00093DBE" w:rsidP="00D0154D">
            <w:r w:rsidRPr="00D0154D">
              <w:rPr>
                <w:rFonts w:eastAsia="宋体" w:cs="微软雅黑" w:hint="eastAsia"/>
              </w:rPr>
              <w:t>用户在计算机前就能轻松控制显示屏的所</w:t>
            </w:r>
            <w:r w:rsidRPr="00D0154D">
              <w:rPr>
                <w:rFonts w:eastAsia="宋体" w:hint="eastAsia"/>
              </w:rPr>
              <w:t xml:space="preserve"> </w:t>
            </w:r>
            <w:r w:rsidRPr="00D0154D">
              <w:rPr>
                <w:rFonts w:eastAsia="宋体" w:cs="微软雅黑" w:hint="eastAsia"/>
              </w:rPr>
              <w:t>有关键信息，使显示屏时刻完美展现。</w:t>
            </w:r>
          </w:p>
        </w:tc>
      </w:tr>
      <w:tr w:rsidR="00093DBE" w:rsidRPr="00093DBE" w:rsidTr="00E76B92">
        <w:trPr>
          <w:trHeight w:val="35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093DBE" w:rsidRDefault="00093DBE" w:rsidP="00B16A55">
            <w:pPr>
              <w:spacing w:line="276" w:lineRule="auto"/>
              <w:jc w:val="center"/>
              <w:textAlignment w:val="center"/>
              <w:rPr>
                <w:rFonts w:eastAsia="宋体"/>
              </w:rPr>
            </w:pPr>
            <w:r w:rsidRPr="00093DBE">
              <w:rPr>
                <w:rFonts w:eastAsia="宋体" w:hint="eastAsia"/>
              </w:rPr>
              <w:t>6</w:t>
            </w:r>
          </w:p>
        </w:tc>
        <w:tc>
          <w:tcPr>
            <w:tcW w:w="979" w:type="dxa"/>
            <w:tcBorders>
              <w:top w:val="single" w:sz="4" w:space="0" w:color="000000"/>
              <w:left w:val="single" w:sz="4" w:space="0" w:color="000000"/>
              <w:bottom w:val="single" w:sz="4" w:space="0" w:color="000000"/>
              <w:right w:val="single" w:sz="4" w:space="0" w:color="000000"/>
            </w:tcBorders>
            <w:vAlign w:val="center"/>
          </w:tcPr>
          <w:p w:rsidR="008D5154" w:rsidRDefault="008D5154" w:rsidP="00B16A55">
            <w:pPr>
              <w:spacing w:line="276" w:lineRule="auto"/>
              <w:jc w:val="left"/>
              <w:textAlignment w:val="center"/>
              <w:rPr>
                <w:rFonts w:eastAsia="宋体" w:cs="仿宋"/>
              </w:rPr>
            </w:pPr>
          </w:p>
          <w:p w:rsidR="00093DBE" w:rsidRPr="00093DBE" w:rsidRDefault="00093DBE" w:rsidP="00B16A55">
            <w:pPr>
              <w:spacing w:line="276" w:lineRule="auto"/>
              <w:jc w:val="left"/>
              <w:textAlignment w:val="center"/>
              <w:rPr>
                <w:rFonts w:eastAsia="宋体" w:cs="仿宋"/>
              </w:rPr>
            </w:pPr>
            <w:r w:rsidRPr="00093DBE">
              <w:rPr>
                <w:rFonts w:eastAsia="宋体" w:cs="仿宋" w:hint="eastAsia"/>
              </w:rPr>
              <w:t>L</w:t>
            </w:r>
            <w:r w:rsidRPr="00093DBE">
              <w:rPr>
                <w:rFonts w:eastAsia="宋体" w:cs="仿宋"/>
              </w:rPr>
              <w:t>ED</w:t>
            </w:r>
            <w:r w:rsidRPr="00093DBE">
              <w:rPr>
                <w:rFonts w:eastAsia="宋体" w:cs="仿宋" w:hint="eastAsia"/>
              </w:rPr>
              <w:t>播放软件</w:t>
            </w:r>
          </w:p>
        </w:tc>
        <w:tc>
          <w:tcPr>
            <w:tcW w:w="7563" w:type="dxa"/>
            <w:tcBorders>
              <w:top w:val="single" w:sz="4" w:space="0" w:color="000000"/>
              <w:left w:val="single" w:sz="4" w:space="0" w:color="000000"/>
              <w:bottom w:val="single" w:sz="4" w:space="0" w:color="000000"/>
              <w:right w:val="single" w:sz="4" w:space="0" w:color="000000"/>
            </w:tcBorders>
          </w:tcPr>
          <w:p w:rsidR="00093DBE" w:rsidRPr="00093DBE" w:rsidRDefault="00D0154D" w:rsidP="00B16A55">
            <w:pPr>
              <w:rPr>
                <w:rFonts w:eastAsia="宋体" w:cs="等线"/>
              </w:rPr>
            </w:pPr>
            <w:r w:rsidRPr="00D0154D">
              <w:rPr>
                <w:rFonts w:eastAsia="宋体" w:cs="等线"/>
              </w:rPr>
              <w:t>★</w:t>
            </w:r>
            <w:r w:rsidR="00093DBE" w:rsidRPr="00093DBE">
              <w:rPr>
                <w:rFonts w:eastAsia="宋体" w:cs="等线" w:hint="eastAsia"/>
              </w:rPr>
              <w:t>局域网显示屏管理软件，应用于Windows 系统，主要用于管理显示屏，编辑和发布节目。是局域网显示屏管理软件，可用于管理多媒体播放器，包括Android版和IOS版。支持jpeg,bmp,png,avi,mpg,vob,mov,mkv,wmv,asf,rm,rmvb等格式，内置解码器无需另行安装解码器，可实现局域网内任意电脑发送节目，可设置播放密码，防止陌生人随意更改播放内容，增加播放安全级别。一款功能强大的多屏多节目多窗口的导播软件，拥有如下特性：</w:t>
            </w:r>
          </w:p>
          <w:p w:rsidR="00D0154D" w:rsidRDefault="00D0154D" w:rsidP="00B16A55">
            <w:pPr>
              <w:rPr>
                <w:rFonts w:eastAsia="宋体" w:cs="等线"/>
              </w:rPr>
            </w:pPr>
            <w:r>
              <w:rPr>
                <w:rFonts w:eastAsia="宋体" w:cs="等线"/>
              </w:rPr>
              <w:t>1</w:t>
            </w:r>
            <w:r>
              <w:rPr>
                <w:rFonts w:eastAsia="宋体" w:cs="等线" w:hint="eastAsia"/>
              </w:rPr>
              <w:t>、</w:t>
            </w:r>
            <w:r w:rsidRPr="00D0154D">
              <w:rPr>
                <w:rFonts w:eastAsia="宋体" w:cs="等线"/>
              </w:rPr>
              <w:t>★</w:t>
            </w:r>
            <w:r w:rsidR="00093DBE" w:rsidRPr="00093DBE">
              <w:rPr>
                <w:rFonts w:eastAsia="宋体" w:cs="等线" w:hint="eastAsia"/>
              </w:rPr>
              <w:t>支持多种视频格式、图片、动画、Office文件、文字、时钟、走马灯、天气、计时、温湿度、流媒体、网页、采集卡、摄像头、Rss简讯。</w:t>
            </w:r>
          </w:p>
          <w:p w:rsidR="00093DBE" w:rsidRPr="00093DBE" w:rsidRDefault="00D0154D" w:rsidP="00B16A55">
            <w:pPr>
              <w:rPr>
                <w:rFonts w:eastAsia="宋体" w:cs="等线"/>
              </w:rPr>
            </w:pPr>
            <w:r>
              <w:rPr>
                <w:rFonts w:eastAsia="宋体" w:cs="等线" w:hint="eastAsia"/>
              </w:rPr>
              <w:t>2、</w:t>
            </w:r>
            <w:r w:rsidRPr="00D0154D">
              <w:rPr>
                <w:rFonts w:eastAsia="宋体" w:cs="等线"/>
              </w:rPr>
              <w:t>★</w:t>
            </w:r>
            <w:r w:rsidR="00093DBE" w:rsidRPr="00093DBE">
              <w:rPr>
                <w:rFonts w:eastAsia="宋体" w:cs="等线" w:hint="eastAsia"/>
              </w:rPr>
              <w:t>丰富的媒体属性：包括透明、背景颜色、背景图片、透明度、音量、显示比例、出入场特效、特效速度、文字颜色、炫彩效果、字体、风格等。</w:t>
            </w:r>
          </w:p>
          <w:p w:rsidR="00093DBE" w:rsidRPr="00093DBE" w:rsidRDefault="00D0154D" w:rsidP="00B16A55">
            <w:pPr>
              <w:rPr>
                <w:rFonts w:eastAsia="宋体" w:cs="等线"/>
              </w:rPr>
            </w:pPr>
            <w:r>
              <w:rPr>
                <w:rFonts w:eastAsia="宋体" w:cs="等线"/>
              </w:rPr>
              <w:t>3</w:t>
            </w:r>
            <w:r>
              <w:rPr>
                <w:rFonts w:eastAsia="宋体" w:cs="等线" w:hint="eastAsia"/>
              </w:rPr>
              <w:t>、</w:t>
            </w:r>
            <w:r w:rsidRPr="00D0154D">
              <w:rPr>
                <w:rFonts w:eastAsia="宋体" w:cs="等线"/>
              </w:rPr>
              <w:t>★</w:t>
            </w:r>
            <w:r w:rsidR="00093DBE" w:rsidRPr="00093DBE">
              <w:rPr>
                <w:rFonts w:eastAsia="宋体" w:cs="等线" w:hint="eastAsia"/>
              </w:rPr>
              <w:t>页面支持一个或多个窗口。</w:t>
            </w:r>
          </w:p>
          <w:p w:rsidR="00093DBE" w:rsidRPr="00093DBE" w:rsidRDefault="00D0154D" w:rsidP="00B16A55">
            <w:pPr>
              <w:rPr>
                <w:rFonts w:eastAsia="宋体" w:cs="等线"/>
              </w:rPr>
            </w:pPr>
            <w:r>
              <w:rPr>
                <w:rFonts w:eastAsia="宋体" w:cs="等线"/>
              </w:rPr>
              <w:t>4</w:t>
            </w:r>
            <w:r>
              <w:rPr>
                <w:rFonts w:eastAsia="宋体" w:cs="等线" w:hint="eastAsia"/>
              </w:rPr>
              <w:t>、</w:t>
            </w:r>
            <w:r w:rsidRPr="00D0154D">
              <w:rPr>
                <w:rFonts w:eastAsia="宋体" w:cs="等线"/>
              </w:rPr>
              <w:t>★</w:t>
            </w:r>
            <w:r w:rsidR="00093DBE" w:rsidRPr="00093DBE">
              <w:rPr>
                <w:rFonts w:eastAsia="宋体" w:cs="等线" w:hint="eastAsia"/>
              </w:rPr>
              <w:t>支持多个窗口个数不同的页面按次数或播放时长切换播放，且切换过程平滑无黑帧。</w:t>
            </w:r>
          </w:p>
          <w:p w:rsidR="00093DBE" w:rsidRPr="00093DBE" w:rsidRDefault="00D0154D" w:rsidP="00B16A55">
            <w:pPr>
              <w:rPr>
                <w:rFonts w:eastAsia="宋体" w:cs="等线"/>
              </w:rPr>
            </w:pPr>
            <w:r>
              <w:rPr>
                <w:rFonts w:eastAsia="宋体" w:cs="等线"/>
              </w:rPr>
              <w:t>5</w:t>
            </w:r>
            <w:r>
              <w:rPr>
                <w:rFonts w:eastAsia="宋体" w:cs="等线" w:hint="eastAsia"/>
              </w:rPr>
              <w:t>、</w:t>
            </w:r>
            <w:r w:rsidRPr="00D0154D">
              <w:rPr>
                <w:rFonts w:eastAsia="宋体" w:cs="等线"/>
              </w:rPr>
              <w:t>★</w:t>
            </w:r>
            <w:r w:rsidR="00093DBE" w:rsidRPr="00093DBE">
              <w:rPr>
                <w:rFonts w:eastAsia="宋体" w:cs="等线" w:hint="eastAsia"/>
              </w:rPr>
              <w:t>可设置不同的日期和时间播放不同的节目页。</w:t>
            </w:r>
          </w:p>
          <w:p w:rsidR="00093DBE" w:rsidRPr="00093DBE" w:rsidRDefault="00D0154D" w:rsidP="00B16A55">
            <w:pPr>
              <w:jc w:val="left"/>
              <w:rPr>
                <w:rFonts w:eastAsia="宋体" w:cs="等线"/>
              </w:rPr>
            </w:pPr>
            <w:r>
              <w:rPr>
                <w:rFonts w:eastAsia="宋体" w:cs="等线" w:hint="eastAsia"/>
              </w:rPr>
              <w:t>6、</w:t>
            </w:r>
            <w:r w:rsidRPr="00D0154D">
              <w:rPr>
                <w:rFonts w:eastAsia="宋体" w:cs="等线"/>
              </w:rPr>
              <w:t>★</w:t>
            </w:r>
            <w:r w:rsidR="00093DBE" w:rsidRPr="00093DBE">
              <w:rPr>
                <w:rFonts w:eastAsia="宋体" w:cs="等线" w:hint="eastAsia"/>
              </w:rPr>
              <w:t>可实现多台异地显示屏同步播放。</w:t>
            </w:r>
          </w:p>
          <w:p w:rsidR="00093DBE" w:rsidRPr="00093DBE" w:rsidRDefault="00D0154D" w:rsidP="00B16A55">
            <w:pPr>
              <w:rPr>
                <w:rFonts w:eastAsia="宋体" w:cs="等线"/>
              </w:rPr>
            </w:pPr>
            <w:r>
              <w:rPr>
                <w:rFonts w:eastAsia="宋体" w:cs="等线"/>
              </w:rPr>
              <w:t>7</w:t>
            </w:r>
            <w:r>
              <w:rPr>
                <w:rFonts w:eastAsia="宋体" w:cs="等线" w:hint="eastAsia"/>
              </w:rPr>
              <w:t>、</w:t>
            </w:r>
            <w:r w:rsidRPr="00D0154D">
              <w:rPr>
                <w:rFonts w:eastAsia="宋体" w:cs="等线"/>
              </w:rPr>
              <w:t>★</w:t>
            </w:r>
            <w:r w:rsidR="00093DBE" w:rsidRPr="00093DBE">
              <w:rPr>
                <w:rFonts w:eastAsia="宋体" w:cs="等线" w:hint="eastAsia"/>
              </w:rPr>
              <w:t>支持远程控制和发布播放方案到显示屏。</w:t>
            </w:r>
          </w:p>
        </w:tc>
      </w:tr>
      <w:tr w:rsidR="00D0154D" w:rsidRPr="00093DBE" w:rsidTr="00B16A55">
        <w:trPr>
          <w:trHeight w:val="35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D0154D" w:rsidRPr="00D0154D" w:rsidRDefault="00D0154D" w:rsidP="00D0154D">
            <w:pPr>
              <w:spacing w:line="276" w:lineRule="auto"/>
              <w:jc w:val="center"/>
              <w:textAlignment w:val="center"/>
              <w:rPr>
                <w:rFonts w:eastAsia="宋体"/>
              </w:rPr>
            </w:pPr>
            <w:r w:rsidRPr="00D0154D">
              <w:rPr>
                <w:rFonts w:eastAsia="宋体" w:hint="eastAsia"/>
              </w:rPr>
              <w:t>7</w:t>
            </w:r>
          </w:p>
        </w:tc>
        <w:tc>
          <w:tcPr>
            <w:tcW w:w="979" w:type="dxa"/>
            <w:tcBorders>
              <w:top w:val="single" w:sz="4" w:space="0" w:color="000000"/>
              <w:left w:val="single" w:sz="4" w:space="0" w:color="000000"/>
              <w:bottom w:val="single" w:sz="4" w:space="0" w:color="000000"/>
              <w:right w:val="single" w:sz="4" w:space="0" w:color="000000"/>
            </w:tcBorders>
          </w:tcPr>
          <w:p w:rsidR="008D5154" w:rsidRDefault="008D5154" w:rsidP="00D0154D">
            <w:pPr>
              <w:rPr>
                <w:rFonts w:eastAsia="宋体" w:cs="微软雅黑"/>
              </w:rPr>
            </w:pPr>
          </w:p>
          <w:p w:rsidR="008D5154" w:rsidRDefault="008D5154" w:rsidP="00D0154D">
            <w:pPr>
              <w:rPr>
                <w:rFonts w:eastAsia="宋体" w:cs="微软雅黑"/>
              </w:rPr>
            </w:pPr>
          </w:p>
          <w:p w:rsidR="008D5154" w:rsidRDefault="008D5154" w:rsidP="00D0154D">
            <w:pPr>
              <w:rPr>
                <w:rFonts w:eastAsia="宋体" w:cs="微软雅黑"/>
              </w:rPr>
            </w:pPr>
          </w:p>
          <w:p w:rsidR="008D5154" w:rsidRDefault="008D5154" w:rsidP="00D0154D">
            <w:pPr>
              <w:rPr>
                <w:rFonts w:eastAsia="宋体" w:cs="微软雅黑"/>
              </w:rPr>
            </w:pPr>
          </w:p>
          <w:p w:rsidR="008D5154" w:rsidRDefault="008D5154" w:rsidP="00D0154D">
            <w:pPr>
              <w:rPr>
                <w:rFonts w:eastAsia="宋体" w:cs="微软雅黑"/>
              </w:rPr>
            </w:pPr>
          </w:p>
          <w:p w:rsidR="008D5154" w:rsidRDefault="008D5154" w:rsidP="00D0154D">
            <w:pPr>
              <w:rPr>
                <w:rFonts w:eastAsia="宋体" w:cs="微软雅黑"/>
              </w:rPr>
            </w:pPr>
          </w:p>
          <w:p w:rsidR="00D0154D" w:rsidRPr="00D0154D" w:rsidRDefault="008D5154" w:rsidP="00D0154D">
            <w:pPr>
              <w:rPr>
                <w:rFonts w:eastAsia="宋体"/>
              </w:rPr>
            </w:pPr>
            <w:r>
              <w:rPr>
                <w:rFonts w:eastAsia="宋体" w:cs="微软雅黑" w:hint="eastAsia"/>
              </w:rPr>
              <w:t>专业级</w:t>
            </w:r>
            <w:r w:rsidR="00D0154D" w:rsidRPr="00D0154D">
              <w:rPr>
                <w:rFonts w:eastAsia="宋体" w:cs="微软雅黑" w:hint="eastAsia"/>
              </w:rPr>
              <w:t>音响功放</w:t>
            </w:r>
          </w:p>
        </w:tc>
        <w:tc>
          <w:tcPr>
            <w:tcW w:w="7563" w:type="dxa"/>
            <w:tcBorders>
              <w:top w:val="single" w:sz="4" w:space="0" w:color="000000"/>
              <w:left w:val="single" w:sz="4" w:space="0" w:color="000000"/>
              <w:bottom w:val="single" w:sz="4" w:space="0" w:color="000000"/>
              <w:right w:val="single" w:sz="4" w:space="0" w:color="000000"/>
            </w:tcBorders>
          </w:tcPr>
          <w:p w:rsidR="008D5154" w:rsidRPr="008D5154" w:rsidRDefault="008D5154" w:rsidP="008D5154">
            <w:pPr>
              <w:rPr>
                <w:rFonts w:eastAsia="宋体"/>
              </w:rPr>
            </w:pPr>
            <w:r w:rsidRPr="008D5154">
              <w:rPr>
                <w:rFonts w:eastAsia="宋体"/>
              </w:rPr>
              <w:t>★8Ω</w:t>
            </w:r>
            <w:r w:rsidRPr="008D5154">
              <w:rPr>
                <w:rFonts w:eastAsia="宋体" w:cs="微软雅黑" w:hint="eastAsia"/>
              </w:rPr>
              <w:t>立体声功率：</w:t>
            </w:r>
            <w:r w:rsidRPr="008D5154">
              <w:rPr>
                <w:rFonts w:eastAsia="宋体"/>
              </w:rPr>
              <w:t>2X400W</w:t>
            </w:r>
            <w:r w:rsidRPr="008D5154">
              <w:rPr>
                <w:rFonts w:eastAsia="宋体" w:cs="微软雅黑" w:hint="eastAsia"/>
              </w:rPr>
              <w:t>，</w:t>
            </w:r>
            <w:r w:rsidRPr="008D5154">
              <w:rPr>
                <w:rFonts w:eastAsia="宋体"/>
              </w:rPr>
              <w:t>4Ω</w:t>
            </w:r>
            <w:r w:rsidRPr="008D5154">
              <w:rPr>
                <w:rFonts w:eastAsia="宋体" w:cs="微软雅黑" w:hint="eastAsia"/>
              </w:rPr>
              <w:t>立体声功率：</w:t>
            </w:r>
            <w:r w:rsidRPr="008D5154">
              <w:rPr>
                <w:rFonts w:eastAsia="宋体"/>
              </w:rPr>
              <w:t>2X600W</w:t>
            </w:r>
          </w:p>
          <w:p w:rsidR="008D5154" w:rsidRPr="008D5154" w:rsidRDefault="008D5154" w:rsidP="008D5154">
            <w:pPr>
              <w:rPr>
                <w:rFonts w:eastAsia="宋体"/>
              </w:rPr>
            </w:pPr>
            <w:r w:rsidRPr="008D5154">
              <w:rPr>
                <w:rFonts w:eastAsia="宋体"/>
              </w:rPr>
              <w:t>8Ω</w:t>
            </w:r>
            <w:r w:rsidRPr="008D5154">
              <w:rPr>
                <w:rFonts w:eastAsia="宋体" w:cs="微软雅黑" w:hint="eastAsia"/>
              </w:rPr>
              <w:t>桥接功率：</w:t>
            </w:r>
            <w:r w:rsidRPr="008D5154">
              <w:rPr>
                <w:rFonts w:eastAsia="宋体"/>
              </w:rPr>
              <w:t>1200W</w:t>
            </w:r>
            <w:r w:rsidRPr="008D5154">
              <w:rPr>
                <w:rFonts w:eastAsia="宋体" w:cs="微软雅黑" w:hint="eastAsia"/>
              </w:rPr>
              <w:t>，总谐波失真</w:t>
            </w:r>
            <w:r w:rsidRPr="008D5154">
              <w:rPr>
                <w:rFonts w:eastAsia="宋体"/>
              </w:rPr>
              <w:t>@4Ω</w:t>
            </w:r>
          </w:p>
          <w:p w:rsidR="008D5154" w:rsidRPr="008D5154" w:rsidRDefault="008D5154" w:rsidP="008D5154">
            <w:pPr>
              <w:rPr>
                <w:rFonts w:eastAsia="宋体"/>
              </w:rPr>
            </w:pPr>
            <w:r w:rsidRPr="008D5154">
              <w:rPr>
                <w:rFonts w:eastAsia="宋体"/>
              </w:rPr>
              <w:t>1kHz</w:t>
            </w:r>
            <w:r w:rsidRPr="008D5154">
              <w:rPr>
                <w:rFonts w:eastAsia="宋体" w:cs="微软雅黑" w:hint="eastAsia"/>
              </w:rPr>
              <w:t>：</w:t>
            </w:r>
            <w:r w:rsidRPr="008D5154">
              <w:rPr>
                <w:rFonts w:eastAsia="宋体"/>
              </w:rPr>
              <w:t>&lt;0.01%</w:t>
            </w:r>
            <w:r w:rsidRPr="008D5154">
              <w:rPr>
                <w:rFonts w:eastAsia="宋体" w:cs="微软雅黑" w:hint="eastAsia"/>
              </w:rPr>
              <w:t>，</w:t>
            </w:r>
            <w:r w:rsidRPr="008D5154">
              <w:rPr>
                <w:rFonts w:eastAsia="宋体"/>
              </w:rPr>
              <w:t>20Hz-20kHz</w:t>
            </w:r>
            <w:r w:rsidRPr="008D5154">
              <w:rPr>
                <w:rFonts w:eastAsia="宋体" w:cs="微软雅黑" w:hint="eastAsia"/>
              </w:rPr>
              <w:t>：</w:t>
            </w:r>
            <w:r w:rsidRPr="008D5154">
              <w:rPr>
                <w:rFonts w:eastAsia="宋体"/>
              </w:rPr>
              <w:t>&lt;0.03%</w:t>
            </w:r>
          </w:p>
          <w:p w:rsidR="008D5154" w:rsidRPr="008D5154" w:rsidRDefault="008D5154" w:rsidP="008D5154">
            <w:pPr>
              <w:rPr>
                <w:rFonts w:eastAsia="宋体"/>
              </w:rPr>
            </w:pPr>
            <w:r w:rsidRPr="008D5154">
              <w:rPr>
                <w:rFonts w:eastAsia="宋体" w:cs="微软雅黑"/>
              </w:rPr>
              <w:t>★</w:t>
            </w:r>
            <w:r w:rsidRPr="008D5154">
              <w:rPr>
                <w:rFonts w:eastAsia="宋体" w:cs="微软雅黑" w:hint="eastAsia"/>
              </w:rPr>
              <w:t>信噪比：</w:t>
            </w:r>
            <w:r w:rsidRPr="008D5154">
              <w:rPr>
                <w:rFonts w:eastAsia="宋体"/>
              </w:rPr>
              <w:t>-103dB</w:t>
            </w:r>
            <w:r w:rsidRPr="008D5154">
              <w:rPr>
                <w:rFonts w:eastAsia="宋体" w:cs="微软雅黑" w:hint="eastAsia"/>
              </w:rPr>
              <w:t>，输入共态抑制比：</w:t>
            </w:r>
            <w:r w:rsidRPr="008D5154">
              <w:rPr>
                <w:rFonts w:eastAsia="宋体"/>
              </w:rPr>
              <w:t>&gt;80dB</w:t>
            </w:r>
          </w:p>
          <w:p w:rsidR="008D5154" w:rsidRPr="008D5154" w:rsidRDefault="008D5154" w:rsidP="008D5154">
            <w:pPr>
              <w:rPr>
                <w:rFonts w:eastAsia="宋体"/>
              </w:rPr>
            </w:pPr>
            <w:r w:rsidRPr="008D5154">
              <w:rPr>
                <w:rFonts w:eastAsia="宋体" w:cs="微软雅黑" w:hint="eastAsia"/>
              </w:rPr>
              <w:t>阻尼系数：</w:t>
            </w:r>
            <w:r w:rsidRPr="008D5154">
              <w:rPr>
                <w:rFonts w:eastAsia="宋体"/>
              </w:rPr>
              <w:t>&gt; 200 @ 8Ω</w:t>
            </w:r>
          </w:p>
          <w:p w:rsidR="008D5154" w:rsidRPr="008D5154" w:rsidRDefault="008D5154" w:rsidP="008D5154">
            <w:pPr>
              <w:rPr>
                <w:rFonts w:eastAsia="宋体"/>
              </w:rPr>
            </w:pPr>
            <w:r w:rsidRPr="008D5154">
              <w:rPr>
                <w:rFonts w:eastAsia="宋体" w:cs="微软雅黑" w:hint="eastAsia"/>
              </w:rPr>
              <w:t>输入灵敏度：</w:t>
            </w:r>
            <w:r w:rsidRPr="008D5154">
              <w:rPr>
                <w:rFonts w:eastAsia="宋体"/>
              </w:rPr>
              <w:t>0.775(0dB) 1.2V 1.6V</w:t>
            </w:r>
          </w:p>
          <w:p w:rsidR="008D5154" w:rsidRPr="008D5154" w:rsidRDefault="008D5154" w:rsidP="008D5154">
            <w:pPr>
              <w:rPr>
                <w:rFonts w:eastAsia="宋体"/>
              </w:rPr>
            </w:pPr>
            <w:r w:rsidRPr="008D5154">
              <w:rPr>
                <w:rFonts w:eastAsia="宋体" w:cs="微软雅黑" w:hint="eastAsia"/>
              </w:rPr>
              <w:t>频响范围：</w:t>
            </w:r>
            <w:r w:rsidRPr="008D5154">
              <w:rPr>
                <w:rFonts w:eastAsia="宋体"/>
              </w:rPr>
              <w:t>20Hz</w:t>
            </w:r>
            <w:r w:rsidRPr="008D5154">
              <w:rPr>
                <w:rFonts w:eastAsia="宋体" w:cs="微软雅黑" w:hint="eastAsia"/>
              </w:rPr>
              <w:t>－</w:t>
            </w:r>
            <w:r w:rsidRPr="008D5154">
              <w:rPr>
                <w:rFonts w:eastAsia="宋体"/>
              </w:rPr>
              <w:t>20Khz +0/-0.5dB</w:t>
            </w:r>
          </w:p>
          <w:p w:rsidR="008D5154" w:rsidRPr="008D5154" w:rsidRDefault="008D5154" w:rsidP="008D5154">
            <w:pPr>
              <w:rPr>
                <w:rFonts w:eastAsia="宋体"/>
              </w:rPr>
            </w:pPr>
            <w:r w:rsidRPr="008D5154">
              <w:rPr>
                <w:rFonts w:eastAsia="宋体" w:cs="微软雅黑" w:hint="eastAsia"/>
              </w:rPr>
              <w:t>输入阻抗：</w:t>
            </w:r>
            <w:r w:rsidRPr="008D5154">
              <w:rPr>
                <w:rFonts w:eastAsia="宋体"/>
              </w:rPr>
              <w:t>20KΩ</w:t>
            </w:r>
            <w:r w:rsidRPr="008D5154">
              <w:rPr>
                <w:rFonts w:eastAsia="宋体" w:cs="微软雅黑" w:hint="eastAsia"/>
              </w:rPr>
              <w:t>平衡</w:t>
            </w:r>
          </w:p>
          <w:p w:rsidR="008D5154" w:rsidRPr="008D5154" w:rsidRDefault="008D5154" w:rsidP="008D5154">
            <w:pPr>
              <w:rPr>
                <w:rFonts w:eastAsia="宋体"/>
              </w:rPr>
            </w:pPr>
            <w:r w:rsidRPr="008D5154">
              <w:rPr>
                <w:rFonts w:eastAsia="宋体" w:cs="微软雅黑" w:hint="eastAsia"/>
              </w:rPr>
              <w:t>冷却方式：无级调速风扇，气流由前到后</w:t>
            </w:r>
          </w:p>
          <w:p w:rsidR="008D5154" w:rsidRPr="008D5154" w:rsidRDefault="008D5154" w:rsidP="008D5154">
            <w:pPr>
              <w:rPr>
                <w:rFonts w:eastAsia="宋体"/>
              </w:rPr>
            </w:pPr>
            <w:r w:rsidRPr="008D5154">
              <w:rPr>
                <w:rFonts w:eastAsia="宋体" w:cs="微软雅黑" w:hint="eastAsia"/>
              </w:rPr>
              <w:t>功放保护方式：短路、断路、过热、射频、超低频保护</w:t>
            </w:r>
          </w:p>
          <w:p w:rsidR="008D5154" w:rsidRPr="008D5154" w:rsidRDefault="008D5154" w:rsidP="008D5154">
            <w:pPr>
              <w:rPr>
                <w:rFonts w:eastAsia="宋体"/>
              </w:rPr>
            </w:pPr>
            <w:r w:rsidRPr="008D5154">
              <w:rPr>
                <w:rFonts w:eastAsia="宋体" w:cs="微软雅黑" w:hint="eastAsia"/>
              </w:rPr>
              <w:t>电源规格：交流</w:t>
            </w:r>
            <w:r w:rsidRPr="008D5154">
              <w:rPr>
                <w:rFonts w:eastAsia="宋体"/>
              </w:rPr>
              <w:t>220V @ 20AMPS</w:t>
            </w:r>
          </w:p>
          <w:p w:rsidR="008D5154" w:rsidRPr="008D5154" w:rsidRDefault="008D5154" w:rsidP="008D5154">
            <w:pPr>
              <w:rPr>
                <w:rFonts w:eastAsia="宋体"/>
              </w:rPr>
            </w:pPr>
            <w:r w:rsidRPr="008D5154">
              <w:rPr>
                <w:rFonts w:eastAsia="宋体" w:cs="微软雅黑" w:hint="eastAsia"/>
              </w:rPr>
              <w:t>高</w:t>
            </w:r>
            <w:r w:rsidRPr="008D5154">
              <w:rPr>
                <w:rFonts w:eastAsia="宋体"/>
              </w:rPr>
              <w:t>88mm*</w:t>
            </w:r>
            <w:r w:rsidRPr="008D5154">
              <w:rPr>
                <w:rFonts w:eastAsia="宋体" w:cs="微软雅黑" w:hint="eastAsia"/>
              </w:rPr>
              <w:t>宽</w:t>
            </w:r>
            <w:r w:rsidRPr="008D5154">
              <w:rPr>
                <w:rFonts w:eastAsia="宋体"/>
              </w:rPr>
              <w:t>483mm*</w:t>
            </w:r>
            <w:r w:rsidRPr="008D5154">
              <w:rPr>
                <w:rFonts w:eastAsia="宋体" w:cs="微软雅黑" w:hint="eastAsia"/>
              </w:rPr>
              <w:t>深</w:t>
            </w:r>
            <w:r w:rsidRPr="008D5154">
              <w:rPr>
                <w:rFonts w:eastAsia="宋体"/>
              </w:rPr>
              <w:t>490mm</w:t>
            </w:r>
            <w:r w:rsidRPr="008D5154">
              <w:rPr>
                <w:rFonts w:eastAsia="宋体" w:cs="微软雅黑" w:hint="eastAsia"/>
              </w:rPr>
              <w:t>净重</w:t>
            </w:r>
            <w:r w:rsidRPr="008D5154">
              <w:rPr>
                <w:rFonts w:eastAsia="宋体"/>
              </w:rPr>
              <w:t>22.7kg</w:t>
            </w:r>
          </w:p>
          <w:p w:rsidR="00D0154D" w:rsidRPr="00D0154D" w:rsidRDefault="008D5154" w:rsidP="008D5154">
            <w:r w:rsidRPr="008D5154">
              <w:rPr>
                <w:rFonts w:eastAsia="宋体" w:cs="微软雅黑" w:hint="eastAsia"/>
              </w:rPr>
              <w:t>包装尺寸</w:t>
            </w:r>
            <w:r w:rsidRPr="008D5154">
              <w:rPr>
                <w:rFonts w:eastAsia="宋体"/>
              </w:rPr>
              <w:t>(</w:t>
            </w:r>
            <w:r w:rsidRPr="008D5154">
              <w:rPr>
                <w:rFonts w:eastAsia="宋体" w:cs="微软雅黑" w:hint="eastAsia"/>
              </w:rPr>
              <w:t>高</w:t>
            </w:r>
            <w:r w:rsidRPr="008D5154">
              <w:rPr>
                <w:rFonts w:eastAsia="宋体"/>
              </w:rPr>
              <w:t>*</w:t>
            </w:r>
            <w:r w:rsidRPr="008D5154">
              <w:rPr>
                <w:rFonts w:eastAsia="宋体" w:cs="微软雅黑" w:hint="eastAsia"/>
              </w:rPr>
              <w:t>宽</w:t>
            </w:r>
            <w:r w:rsidRPr="008D5154">
              <w:rPr>
                <w:rFonts w:eastAsia="宋体"/>
              </w:rPr>
              <w:t>*</w:t>
            </w:r>
            <w:r w:rsidRPr="008D5154">
              <w:rPr>
                <w:rFonts w:eastAsia="宋体" w:cs="微软雅黑" w:hint="eastAsia"/>
              </w:rPr>
              <w:t>长</w:t>
            </w:r>
            <w:r w:rsidRPr="008D5154">
              <w:rPr>
                <w:rFonts w:eastAsia="宋体"/>
              </w:rPr>
              <w:t>)</w:t>
            </w:r>
            <w:r w:rsidRPr="008D5154">
              <w:rPr>
                <w:rFonts w:eastAsia="宋体" w:cs="微软雅黑" w:hint="eastAsia"/>
              </w:rPr>
              <w:t>：</w:t>
            </w:r>
            <w:r w:rsidRPr="008D5154">
              <w:rPr>
                <w:rFonts w:eastAsia="宋体"/>
              </w:rPr>
              <w:t>155mmX600mmX640mm</w:t>
            </w:r>
          </w:p>
        </w:tc>
      </w:tr>
      <w:tr w:rsidR="00D0154D" w:rsidRPr="00093DBE" w:rsidTr="00B16A55">
        <w:trPr>
          <w:trHeight w:val="35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D0154D" w:rsidRPr="00D0154D" w:rsidRDefault="00D0154D" w:rsidP="00D0154D">
            <w:pPr>
              <w:spacing w:line="276" w:lineRule="auto"/>
              <w:jc w:val="center"/>
              <w:textAlignment w:val="center"/>
              <w:rPr>
                <w:rFonts w:eastAsia="宋体"/>
              </w:rPr>
            </w:pPr>
            <w:r w:rsidRPr="00D0154D">
              <w:rPr>
                <w:rFonts w:eastAsia="宋体" w:hint="eastAsia"/>
              </w:rPr>
              <w:t>8</w:t>
            </w:r>
          </w:p>
        </w:tc>
        <w:tc>
          <w:tcPr>
            <w:tcW w:w="979" w:type="dxa"/>
            <w:tcBorders>
              <w:top w:val="single" w:sz="4" w:space="0" w:color="000000"/>
              <w:left w:val="single" w:sz="4" w:space="0" w:color="000000"/>
              <w:bottom w:val="single" w:sz="4" w:space="0" w:color="000000"/>
              <w:right w:val="single" w:sz="4" w:space="0" w:color="000000"/>
            </w:tcBorders>
          </w:tcPr>
          <w:p w:rsidR="008D5154" w:rsidRDefault="008D5154" w:rsidP="00D0154D">
            <w:pPr>
              <w:rPr>
                <w:rFonts w:eastAsia="宋体" w:cs="微软雅黑"/>
              </w:rPr>
            </w:pPr>
          </w:p>
          <w:p w:rsidR="008D5154" w:rsidRDefault="008D5154" w:rsidP="00D0154D">
            <w:pPr>
              <w:rPr>
                <w:rFonts w:eastAsia="宋体" w:cs="微软雅黑"/>
              </w:rPr>
            </w:pPr>
          </w:p>
          <w:p w:rsidR="008D5154" w:rsidRDefault="008D5154" w:rsidP="00D0154D">
            <w:pPr>
              <w:rPr>
                <w:rFonts w:eastAsia="宋体" w:cs="微软雅黑"/>
              </w:rPr>
            </w:pPr>
          </w:p>
          <w:p w:rsidR="008D5154" w:rsidRDefault="008D5154" w:rsidP="00D0154D">
            <w:pPr>
              <w:rPr>
                <w:rFonts w:eastAsia="宋体" w:cs="微软雅黑"/>
              </w:rPr>
            </w:pPr>
          </w:p>
          <w:p w:rsidR="00D0154D" w:rsidRPr="00D0154D" w:rsidRDefault="00D0154D" w:rsidP="00D0154D">
            <w:pPr>
              <w:rPr>
                <w:rFonts w:eastAsia="宋体"/>
              </w:rPr>
            </w:pPr>
            <w:r w:rsidRPr="00D0154D">
              <w:rPr>
                <w:rFonts w:eastAsia="宋体" w:cs="微软雅黑" w:hint="eastAsia"/>
              </w:rPr>
              <w:t>室外音柱</w:t>
            </w:r>
          </w:p>
        </w:tc>
        <w:tc>
          <w:tcPr>
            <w:tcW w:w="7563" w:type="dxa"/>
            <w:tcBorders>
              <w:top w:val="single" w:sz="4" w:space="0" w:color="000000"/>
              <w:left w:val="single" w:sz="4" w:space="0" w:color="000000"/>
              <w:bottom w:val="single" w:sz="4" w:space="0" w:color="000000"/>
              <w:right w:val="single" w:sz="4" w:space="0" w:color="000000"/>
            </w:tcBorders>
          </w:tcPr>
          <w:p w:rsidR="008D5154" w:rsidRPr="008D5154" w:rsidRDefault="008D5154" w:rsidP="008D5154">
            <w:pPr>
              <w:rPr>
                <w:rFonts w:eastAsia="宋体"/>
              </w:rPr>
            </w:pPr>
            <w:r w:rsidRPr="008D5154">
              <w:rPr>
                <w:rFonts w:eastAsia="宋体" w:cs="微软雅黑" w:hint="eastAsia"/>
              </w:rPr>
              <w:t>功率：</w:t>
            </w:r>
            <w:r>
              <w:rPr>
                <w:rFonts w:eastAsia="宋体"/>
              </w:rPr>
              <w:t>4</w:t>
            </w:r>
            <w:r w:rsidRPr="008D5154">
              <w:rPr>
                <w:rFonts w:eastAsia="宋体"/>
              </w:rPr>
              <w:t>0W</w:t>
            </w:r>
          </w:p>
          <w:p w:rsidR="008D5154" w:rsidRPr="008D5154" w:rsidRDefault="008D5154" w:rsidP="008D5154">
            <w:pPr>
              <w:rPr>
                <w:rFonts w:eastAsia="宋体"/>
              </w:rPr>
            </w:pPr>
            <w:r w:rsidRPr="008D5154">
              <w:rPr>
                <w:rFonts w:eastAsia="宋体" w:cs="微软雅黑" w:hint="eastAsia"/>
              </w:rPr>
              <w:t>输入电压：</w:t>
            </w:r>
            <w:r w:rsidRPr="008D5154">
              <w:rPr>
                <w:rFonts w:eastAsia="宋体"/>
              </w:rPr>
              <w:t>100V</w:t>
            </w:r>
          </w:p>
          <w:p w:rsidR="008D5154" w:rsidRPr="008D5154" w:rsidRDefault="008D5154" w:rsidP="008D5154">
            <w:pPr>
              <w:rPr>
                <w:rFonts w:eastAsia="宋体"/>
              </w:rPr>
            </w:pPr>
            <w:r w:rsidRPr="008D5154">
              <w:rPr>
                <w:rFonts w:eastAsia="宋体" w:cs="微软雅黑" w:hint="eastAsia"/>
              </w:rPr>
              <w:t>灵敏度：</w:t>
            </w:r>
            <w:r w:rsidRPr="008D5154">
              <w:rPr>
                <w:rFonts w:eastAsia="宋体"/>
              </w:rPr>
              <w:t>91DB</w:t>
            </w:r>
          </w:p>
          <w:p w:rsidR="008D5154" w:rsidRPr="008D5154" w:rsidRDefault="008D5154" w:rsidP="008D5154">
            <w:pPr>
              <w:rPr>
                <w:rFonts w:eastAsia="宋体"/>
              </w:rPr>
            </w:pPr>
            <w:r w:rsidRPr="008D5154">
              <w:rPr>
                <w:rFonts w:eastAsia="宋体" w:cs="微软雅黑" w:hint="eastAsia"/>
              </w:rPr>
              <w:t>频响：</w:t>
            </w:r>
            <w:r w:rsidRPr="008D5154">
              <w:rPr>
                <w:rFonts w:eastAsia="宋体"/>
              </w:rPr>
              <w:t>100-15KHZ</w:t>
            </w:r>
          </w:p>
          <w:p w:rsidR="008D5154" w:rsidRPr="008D5154" w:rsidRDefault="008D5154" w:rsidP="008D5154">
            <w:pPr>
              <w:rPr>
                <w:rFonts w:eastAsia="宋体"/>
              </w:rPr>
            </w:pPr>
            <w:r w:rsidRPr="008D5154">
              <w:rPr>
                <w:rFonts w:eastAsia="宋体" w:cs="微软雅黑" w:hint="eastAsia"/>
              </w:rPr>
              <w:t>外观尺寸：</w:t>
            </w:r>
            <w:r w:rsidRPr="008D5154">
              <w:rPr>
                <w:rFonts w:eastAsia="宋体"/>
              </w:rPr>
              <w:t>375*152*100</w:t>
            </w:r>
          </w:p>
          <w:p w:rsidR="008D5154" w:rsidRPr="008D5154" w:rsidRDefault="008D5154" w:rsidP="008D5154">
            <w:pPr>
              <w:rPr>
                <w:rFonts w:eastAsia="宋体"/>
              </w:rPr>
            </w:pPr>
            <w:r w:rsidRPr="008D5154">
              <w:rPr>
                <w:rFonts w:eastAsia="宋体" w:cs="微软雅黑" w:hint="eastAsia"/>
              </w:rPr>
              <w:t>材质：铝合金</w:t>
            </w:r>
          </w:p>
          <w:p w:rsidR="00D0154D" w:rsidRPr="00D0154D" w:rsidRDefault="008D5154" w:rsidP="008D5154">
            <w:r w:rsidRPr="008D5154">
              <w:rPr>
                <w:rFonts w:eastAsia="宋体" w:cs="微软雅黑" w:hint="eastAsia"/>
              </w:rPr>
              <w:lastRenderedPageBreak/>
              <w:t>重量：</w:t>
            </w:r>
            <w:r w:rsidRPr="008D5154">
              <w:rPr>
                <w:rFonts w:eastAsia="宋体"/>
              </w:rPr>
              <w:t>2.5KG</w:t>
            </w:r>
          </w:p>
        </w:tc>
      </w:tr>
      <w:tr w:rsidR="00093DBE" w:rsidRPr="00093DBE" w:rsidTr="00E76B92">
        <w:trPr>
          <w:trHeight w:val="359"/>
          <w:jc w:val="center"/>
        </w:trPr>
        <w:tc>
          <w:tcPr>
            <w:tcW w:w="524" w:type="dxa"/>
            <w:tcBorders>
              <w:top w:val="single" w:sz="4" w:space="0" w:color="000000"/>
              <w:left w:val="single" w:sz="4" w:space="0" w:color="000000"/>
              <w:bottom w:val="single" w:sz="4" w:space="0" w:color="000000"/>
              <w:right w:val="single" w:sz="4" w:space="0" w:color="000000"/>
            </w:tcBorders>
            <w:vAlign w:val="center"/>
          </w:tcPr>
          <w:p w:rsidR="00093DBE" w:rsidRPr="00D0154D" w:rsidRDefault="00093DBE" w:rsidP="00B16A55">
            <w:pPr>
              <w:spacing w:line="276" w:lineRule="auto"/>
              <w:jc w:val="center"/>
              <w:textAlignment w:val="center"/>
              <w:rPr>
                <w:rFonts w:eastAsia="宋体"/>
              </w:rPr>
            </w:pPr>
            <w:r w:rsidRPr="00D0154D">
              <w:rPr>
                <w:rFonts w:eastAsia="宋体"/>
              </w:rPr>
              <w:lastRenderedPageBreak/>
              <w:t>9</w:t>
            </w:r>
          </w:p>
        </w:tc>
        <w:tc>
          <w:tcPr>
            <w:tcW w:w="979" w:type="dxa"/>
            <w:tcBorders>
              <w:top w:val="single" w:sz="4" w:space="0" w:color="000000"/>
              <w:left w:val="single" w:sz="4" w:space="0" w:color="000000"/>
              <w:bottom w:val="single" w:sz="4" w:space="0" w:color="000000"/>
              <w:right w:val="single" w:sz="4" w:space="0" w:color="000000"/>
            </w:tcBorders>
            <w:vAlign w:val="center"/>
          </w:tcPr>
          <w:p w:rsidR="00093DBE" w:rsidRPr="00D0154D" w:rsidRDefault="006662ED" w:rsidP="00B16A55">
            <w:pPr>
              <w:spacing w:line="276" w:lineRule="auto"/>
              <w:jc w:val="left"/>
              <w:textAlignment w:val="center"/>
              <w:rPr>
                <w:rFonts w:eastAsia="宋体" w:cs="仿宋"/>
              </w:rPr>
            </w:pPr>
            <w:r w:rsidRPr="006662ED">
              <w:rPr>
                <w:rFonts w:eastAsia="宋体" w:cs="仿宋"/>
              </w:rPr>
              <w:t>主机电脑</w:t>
            </w:r>
          </w:p>
        </w:tc>
        <w:tc>
          <w:tcPr>
            <w:tcW w:w="7563" w:type="dxa"/>
            <w:tcBorders>
              <w:top w:val="single" w:sz="4" w:space="0" w:color="000000"/>
              <w:left w:val="single" w:sz="4" w:space="0" w:color="000000"/>
              <w:bottom w:val="single" w:sz="4" w:space="0" w:color="000000"/>
              <w:right w:val="single" w:sz="4" w:space="0" w:color="000000"/>
            </w:tcBorders>
          </w:tcPr>
          <w:p w:rsidR="00093DBE" w:rsidRPr="00D0154D" w:rsidRDefault="006662ED" w:rsidP="00B16A55">
            <w:pPr>
              <w:rPr>
                <w:rFonts w:eastAsia="宋体" w:cs="等线"/>
              </w:rPr>
            </w:pPr>
            <w:r w:rsidRPr="006662ED">
              <w:rPr>
                <w:rFonts w:eastAsia="宋体" w:cs="等线"/>
              </w:rPr>
              <w:t>（含显示器</w:t>
            </w:r>
            <w:r>
              <w:rPr>
                <w:rFonts w:eastAsia="宋体" w:cs="等线" w:hint="eastAsia"/>
              </w:rPr>
              <w:t>支持音频输入功能</w:t>
            </w:r>
            <w:r w:rsidRPr="006662ED">
              <w:rPr>
                <w:rFonts w:eastAsia="宋体" w:cs="等线"/>
              </w:rPr>
              <w:tab/>
              <w:t>学校配置</w:t>
            </w:r>
          </w:p>
        </w:tc>
      </w:tr>
    </w:tbl>
    <w:p w:rsidR="00D06763" w:rsidRPr="00D06763" w:rsidRDefault="00D06763" w:rsidP="00D06763">
      <w:pPr>
        <w:spacing w:line="276" w:lineRule="auto"/>
        <w:rPr>
          <w:rFonts w:eastAsia="宋体"/>
          <w:b/>
        </w:rPr>
      </w:pPr>
      <w:r>
        <w:rPr>
          <w:rFonts w:eastAsia="宋体" w:hint="eastAsia"/>
          <w:b/>
        </w:rPr>
        <w:t>九、</w:t>
      </w:r>
      <w:r w:rsidRPr="00D06763">
        <w:rPr>
          <w:rFonts w:eastAsia="宋体"/>
          <w:b/>
        </w:rPr>
        <w:t>开标和评标须知</w:t>
      </w:r>
    </w:p>
    <w:p w:rsidR="00D06763" w:rsidRPr="00D06763" w:rsidRDefault="00D06763" w:rsidP="00D06763">
      <w:pPr>
        <w:spacing w:line="276" w:lineRule="auto"/>
        <w:rPr>
          <w:rFonts w:eastAsia="宋体"/>
        </w:rPr>
      </w:pPr>
      <w:r w:rsidRPr="00D06763">
        <w:rPr>
          <w:rFonts w:eastAsia="宋体"/>
        </w:rPr>
        <w:t xml:space="preserve">　　</w:t>
      </w:r>
      <w:r w:rsidR="00161C88">
        <w:rPr>
          <w:rFonts w:eastAsia="宋体" w:hint="eastAsia"/>
        </w:rPr>
        <w:t>1</w:t>
      </w:r>
      <w:r w:rsidR="00161C88">
        <w:rPr>
          <w:rFonts w:eastAsia="宋体"/>
        </w:rPr>
        <w:t>.</w:t>
      </w:r>
      <w:r w:rsidRPr="00D06763">
        <w:rPr>
          <w:rFonts w:eastAsia="宋体"/>
        </w:rPr>
        <w:t>开标</w:t>
      </w:r>
    </w:p>
    <w:p w:rsidR="00D06763" w:rsidRPr="00D06763" w:rsidRDefault="00D06763" w:rsidP="00D06763">
      <w:pPr>
        <w:spacing w:line="276" w:lineRule="auto"/>
        <w:rPr>
          <w:rFonts w:eastAsia="宋体"/>
        </w:rPr>
      </w:pPr>
      <w:r w:rsidRPr="00161C88">
        <w:rPr>
          <w:rFonts w:eastAsia="宋体"/>
        </w:rPr>
        <w:t xml:space="preserve">　　</w:t>
      </w:r>
      <w:bookmarkStart w:id="24" w:name="_Hlk8569649"/>
      <w:r w:rsidR="00161C88" w:rsidRPr="00161C88">
        <w:rPr>
          <w:rFonts w:eastAsia="宋体"/>
        </w:rPr>
        <w:t>（1</w:t>
      </w:r>
      <w:r w:rsidR="00A111CF">
        <w:rPr>
          <w:rFonts w:eastAsia="宋体" w:hint="eastAsia"/>
        </w:rPr>
        <w:t>）</w:t>
      </w:r>
      <w:bookmarkEnd w:id="24"/>
      <w:r w:rsidRPr="00161C88">
        <w:rPr>
          <w:rFonts w:eastAsia="宋体"/>
        </w:rPr>
        <w:t>招标方在招标</w:t>
      </w:r>
      <w:r w:rsidRPr="00D06763">
        <w:rPr>
          <w:rFonts w:eastAsia="宋体"/>
        </w:rPr>
        <w:t>文件规定的时间和地点公开开标，投标方全权代表必须参加。</w:t>
      </w:r>
    </w:p>
    <w:p w:rsidR="00D06763" w:rsidRPr="00D06763" w:rsidRDefault="00D06763" w:rsidP="00D06763">
      <w:pPr>
        <w:spacing w:line="276" w:lineRule="auto"/>
        <w:rPr>
          <w:rFonts w:eastAsia="宋体"/>
        </w:rPr>
      </w:pPr>
      <w:r w:rsidRPr="00D06763">
        <w:rPr>
          <w:rFonts w:eastAsia="宋体"/>
        </w:rPr>
        <w:t xml:space="preserve">　　</w:t>
      </w:r>
      <w:r w:rsidR="00161C88" w:rsidRPr="00161C88">
        <w:rPr>
          <w:rFonts w:eastAsia="宋体"/>
        </w:rPr>
        <w:t>（</w:t>
      </w:r>
      <w:r w:rsidR="00161C88">
        <w:rPr>
          <w:rFonts w:eastAsia="宋体"/>
        </w:rPr>
        <w:t>2</w:t>
      </w:r>
      <w:r w:rsidR="00161C88" w:rsidRPr="00161C88">
        <w:rPr>
          <w:rFonts w:eastAsia="宋体"/>
        </w:rPr>
        <w:t>）</w:t>
      </w:r>
      <w:r w:rsidRPr="00D06763">
        <w:rPr>
          <w:rFonts w:eastAsia="宋体"/>
        </w:rPr>
        <w:t>开标时，采购中心将查验投标文件密封情况，确认无误后拆封投标文件并进行公开唱标，唱标内容为投标文件正本中“开标一览表”及招标方认为合适的其他内容。</w:t>
      </w:r>
    </w:p>
    <w:p w:rsidR="00D06763" w:rsidRPr="00D06763" w:rsidRDefault="00A111CF" w:rsidP="00A111CF">
      <w:pPr>
        <w:spacing w:line="276" w:lineRule="auto"/>
        <w:ind w:firstLineChars="202" w:firstLine="424"/>
        <w:rPr>
          <w:rFonts w:eastAsia="宋体"/>
        </w:rPr>
      </w:pPr>
      <w:r>
        <w:rPr>
          <w:rFonts w:eastAsia="宋体" w:hint="eastAsia"/>
        </w:rPr>
        <w:t>2</w:t>
      </w:r>
      <w:r>
        <w:rPr>
          <w:rFonts w:eastAsia="宋体"/>
        </w:rPr>
        <w:t>.</w:t>
      </w:r>
      <w:r w:rsidR="00D06763" w:rsidRPr="00D06763">
        <w:rPr>
          <w:rFonts w:eastAsia="宋体"/>
        </w:rPr>
        <w:t>评标委员会</w:t>
      </w:r>
    </w:p>
    <w:p w:rsidR="00D06763" w:rsidRPr="00D06763" w:rsidRDefault="00D06763" w:rsidP="00D06763">
      <w:pPr>
        <w:spacing w:line="276" w:lineRule="auto"/>
        <w:rPr>
          <w:rFonts w:eastAsia="宋体"/>
        </w:rPr>
      </w:pPr>
      <w:r w:rsidRPr="00D06763">
        <w:rPr>
          <w:rFonts w:eastAsia="宋体"/>
        </w:rPr>
        <w:t xml:space="preserve">　　  评标委员会由深圳市南山区</w:t>
      </w:r>
      <w:r w:rsidR="00161C88">
        <w:rPr>
          <w:rFonts w:eastAsia="宋体" w:hint="eastAsia"/>
        </w:rPr>
        <w:t>西丽二</w:t>
      </w:r>
      <w:r w:rsidRPr="00D06763">
        <w:rPr>
          <w:rFonts w:eastAsia="宋体"/>
        </w:rPr>
        <w:t>小学招标小组成员组成。</w:t>
      </w:r>
    </w:p>
    <w:p w:rsidR="00D06763" w:rsidRPr="00D06763" w:rsidRDefault="00A111CF" w:rsidP="00A111CF">
      <w:pPr>
        <w:spacing w:line="276" w:lineRule="auto"/>
        <w:ind w:firstLineChars="202" w:firstLine="424"/>
        <w:rPr>
          <w:rFonts w:eastAsia="宋体"/>
        </w:rPr>
      </w:pPr>
      <w:r>
        <w:rPr>
          <w:rFonts w:eastAsia="宋体" w:hint="eastAsia"/>
        </w:rPr>
        <w:t>3</w:t>
      </w:r>
      <w:r>
        <w:rPr>
          <w:rFonts w:eastAsia="宋体"/>
        </w:rPr>
        <w:t>.</w:t>
      </w:r>
      <w:r w:rsidR="00D06763" w:rsidRPr="00D06763">
        <w:rPr>
          <w:rFonts w:eastAsia="宋体"/>
        </w:rPr>
        <w:t>对投标文件的审查和响应性的确定</w:t>
      </w:r>
    </w:p>
    <w:p w:rsidR="00D06763" w:rsidRPr="00D06763" w:rsidRDefault="00D06763" w:rsidP="00D06763">
      <w:pPr>
        <w:spacing w:line="276" w:lineRule="auto"/>
        <w:rPr>
          <w:rFonts w:eastAsia="宋体"/>
        </w:rPr>
      </w:pPr>
      <w:r w:rsidRPr="00D06763">
        <w:rPr>
          <w:rFonts w:eastAsia="宋体"/>
        </w:rPr>
        <w:t xml:space="preserve">　　</w:t>
      </w:r>
      <w:r w:rsidR="00A111CF">
        <w:rPr>
          <w:rFonts w:eastAsia="宋体" w:hint="eastAsia"/>
        </w:rPr>
        <w:t xml:space="preserve"> </w:t>
      </w:r>
      <w:r w:rsidR="00A111CF">
        <w:rPr>
          <w:rFonts w:eastAsia="宋体"/>
        </w:rPr>
        <w:t xml:space="preserve"> </w:t>
      </w:r>
      <w:r w:rsidRPr="00D06763">
        <w:rPr>
          <w:rFonts w:eastAsia="宋体"/>
        </w:rPr>
        <w:t>开标后，招标方将组织评标委员会按照招标文件要求审查各投标商的投标文件。如果单价与总价有出入，以单价为准，若文字大写表示的数据与小写表示的不一致，则以文字大写表示的数据为准。</w:t>
      </w:r>
    </w:p>
    <w:p w:rsidR="00D06763" w:rsidRPr="00D06763" w:rsidRDefault="00D06763" w:rsidP="00D06763">
      <w:pPr>
        <w:spacing w:line="276" w:lineRule="auto"/>
        <w:rPr>
          <w:rFonts w:eastAsia="宋体"/>
        </w:rPr>
      </w:pPr>
      <w:r w:rsidRPr="00D06763">
        <w:rPr>
          <w:rFonts w:eastAsia="宋体"/>
        </w:rPr>
        <w:t xml:space="preserve">　　</w:t>
      </w:r>
      <w:r w:rsidR="00A111CF">
        <w:rPr>
          <w:rFonts w:eastAsia="宋体" w:hint="eastAsia"/>
        </w:rPr>
        <w:t>4</w:t>
      </w:r>
      <w:r w:rsidR="00A111CF">
        <w:rPr>
          <w:rFonts w:eastAsia="宋体"/>
        </w:rPr>
        <w:t>.</w:t>
      </w:r>
      <w:r w:rsidRPr="00D06763">
        <w:rPr>
          <w:rFonts w:eastAsia="宋体"/>
        </w:rPr>
        <w:t>评标原则与方法</w:t>
      </w:r>
    </w:p>
    <w:p w:rsidR="00D06763" w:rsidRPr="00A111CF" w:rsidRDefault="00D06763" w:rsidP="00A111CF">
      <w:pPr>
        <w:spacing w:line="276" w:lineRule="auto"/>
        <w:rPr>
          <w:rFonts w:eastAsia="宋体"/>
        </w:rPr>
      </w:pPr>
      <w:r w:rsidRPr="00D06763">
        <w:rPr>
          <w:rFonts w:ascii="微软雅黑" w:eastAsia="微软雅黑" w:hAnsi="微软雅黑" w:cs="微软雅黑" w:hint="eastAsia"/>
        </w:rPr>
        <w:t xml:space="preserve">　　</w:t>
      </w:r>
      <w:bookmarkStart w:id="25" w:name="_Hlk8570876"/>
      <w:r w:rsidR="00A111CF" w:rsidRPr="00A111CF">
        <w:rPr>
          <w:rFonts w:eastAsia="宋体" w:cs="微软雅黑" w:hint="eastAsia"/>
        </w:rPr>
        <w:t>（</w:t>
      </w:r>
      <w:r w:rsidR="00A111CF" w:rsidRPr="00A111CF">
        <w:rPr>
          <w:rFonts w:eastAsia="宋体"/>
        </w:rPr>
        <w:t>1</w:t>
      </w:r>
      <w:r w:rsidR="00A111CF" w:rsidRPr="00A111CF">
        <w:rPr>
          <w:rFonts w:eastAsia="宋体" w:cs="微软雅黑" w:hint="eastAsia"/>
        </w:rPr>
        <w:t>）</w:t>
      </w:r>
      <w:bookmarkEnd w:id="25"/>
      <w:r w:rsidRPr="00A111CF">
        <w:rPr>
          <w:rFonts w:eastAsia="宋体" w:cs="微软雅黑" w:hint="eastAsia"/>
        </w:rPr>
        <w:t>评标委员会将遵循公开、公平、公正的原则，对投标方提供货物或服务的价格、技术性能、期限、实施方案、售后服务、培训计划、公司基本情况、履约能力等进行综合分析考评，由评委按照招标文件规定的评标细则（附后）记名并独立打分，按得分高低推荐中标单位。</w:t>
      </w:r>
    </w:p>
    <w:p w:rsidR="00D06763" w:rsidRPr="00A111CF" w:rsidRDefault="00D06763" w:rsidP="00A111CF">
      <w:pPr>
        <w:spacing w:line="276" w:lineRule="auto"/>
        <w:rPr>
          <w:rFonts w:eastAsia="宋体"/>
        </w:rPr>
      </w:pPr>
      <w:r w:rsidRPr="00A111CF">
        <w:rPr>
          <w:rFonts w:eastAsia="宋体" w:cs="微软雅黑" w:hint="eastAsia"/>
        </w:rPr>
        <w:t xml:space="preserve">　　</w:t>
      </w:r>
      <w:r w:rsidR="00A111CF" w:rsidRPr="00A111CF">
        <w:rPr>
          <w:rFonts w:eastAsia="宋体" w:cs="微软雅黑" w:hint="eastAsia"/>
        </w:rPr>
        <w:t>（</w:t>
      </w:r>
      <w:r w:rsidR="00A111CF" w:rsidRPr="00A111CF">
        <w:rPr>
          <w:rFonts w:eastAsia="宋体"/>
        </w:rPr>
        <w:t>2</w:t>
      </w:r>
      <w:r w:rsidR="00A111CF" w:rsidRPr="00A111CF">
        <w:rPr>
          <w:rFonts w:eastAsia="宋体" w:cs="微软雅黑" w:hint="eastAsia"/>
        </w:rPr>
        <w:t>）</w:t>
      </w:r>
      <w:r w:rsidRPr="00A111CF">
        <w:rPr>
          <w:rFonts w:eastAsia="宋体" w:cs="微软雅黑" w:hint="eastAsia"/>
        </w:rPr>
        <w:t>客观、公正的对待所有投标方，对所有投标评价，均采用相同的程序和标准。</w:t>
      </w:r>
    </w:p>
    <w:p w:rsidR="00D06763" w:rsidRPr="00A111CF" w:rsidRDefault="00D06763" w:rsidP="00A111CF">
      <w:pPr>
        <w:spacing w:line="276" w:lineRule="auto"/>
        <w:rPr>
          <w:rFonts w:eastAsia="宋体"/>
        </w:rPr>
      </w:pPr>
      <w:r w:rsidRPr="00A111CF">
        <w:rPr>
          <w:rFonts w:eastAsia="宋体" w:cs="微软雅黑" w:hint="eastAsia"/>
        </w:rPr>
        <w:t xml:space="preserve">　　</w:t>
      </w:r>
      <w:r w:rsidR="00A111CF" w:rsidRPr="00A111CF">
        <w:rPr>
          <w:rFonts w:eastAsia="宋体" w:cs="微软雅黑" w:hint="eastAsia"/>
        </w:rPr>
        <w:t>（</w:t>
      </w:r>
      <w:r w:rsidR="00A111CF" w:rsidRPr="00A111CF">
        <w:rPr>
          <w:rFonts w:eastAsia="宋体"/>
        </w:rPr>
        <w:t>3</w:t>
      </w:r>
      <w:r w:rsidR="00A111CF" w:rsidRPr="00A111CF">
        <w:rPr>
          <w:rFonts w:eastAsia="宋体" w:cs="微软雅黑" w:hint="eastAsia"/>
        </w:rPr>
        <w:t>）</w:t>
      </w:r>
      <w:r w:rsidRPr="00A111CF">
        <w:rPr>
          <w:rFonts w:eastAsia="宋体" w:cs="微软雅黑" w:hint="eastAsia"/>
        </w:rPr>
        <w:t>在开标、投标期间，投标方不得向评标委员会成员询问评标情况，不得进行旨在影响评标结果的活动，否则将废除其投标资格。</w:t>
      </w:r>
    </w:p>
    <w:p w:rsidR="00D06763" w:rsidRPr="00A111CF" w:rsidRDefault="00D06763" w:rsidP="00A111CF">
      <w:pPr>
        <w:spacing w:line="276" w:lineRule="auto"/>
        <w:rPr>
          <w:rFonts w:eastAsia="宋体"/>
        </w:rPr>
      </w:pPr>
      <w:r w:rsidRPr="00A111CF">
        <w:rPr>
          <w:rFonts w:eastAsia="宋体" w:cs="微软雅黑" w:hint="eastAsia"/>
        </w:rPr>
        <w:t xml:space="preserve">　　</w:t>
      </w:r>
      <w:r w:rsidR="00A111CF" w:rsidRPr="00A111CF">
        <w:rPr>
          <w:rFonts w:eastAsia="宋体" w:cs="微软雅黑" w:hint="eastAsia"/>
        </w:rPr>
        <w:t>（</w:t>
      </w:r>
      <w:r w:rsidR="00A111CF" w:rsidRPr="00A111CF">
        <w:rPr>
          <w:rFonts w:eastAsia="宋体"/>
        </w:rPr>
        <w:t>4</w:t>
      </w:r>
      <w:r w:rsidR="00A111CF" w:rsidRPr="00A111CF">
        <w:rPr>
          <w:rFonts w:eastAsia="宋体" w:cs="微软雅黑" w:hint="eastAsia"/>
        </w:rPr>
        <w:t>）</w:t>
      </w:r>
      <w:r w:rsidRPr="00A111CF">
        <w:rPr>
          <w:rFonts w:eastAsia="宋体" w:cs="微软雅黑" w:hint="eastAsia"/>
        </w:rPr>
        <w:t>在评标过程中，评标成员不得与投标方私下交换意见，在招标工作结束后，凡与评标情况有接触的人不得将评标情况扩散出评标成员之外。</w:t>
      </w:r>
    </w:p>
    <w:p w:rsidR="00D06763" w:rsidRPr="00A111CF" w:rsidRDefault="00A111CF" w:rsidP="00A111CF">
      <w:pPr>
        <w:spacing w:line="276" w:lineRule="auto"/>
        <w:ind w:firstLineChars="200" w:firstLine="420"/>
        <w:rPr>
          <w:rFonts w:eastAsia="宋体"/>
        </w:rPr>
      </w:pPr>
      <w:r w:rsidRPr="00A111CF">
        <w:rPr>
          <w:rFonts w:eastAsia="宋体" w:cs="微软雅黑" w:hint="eastAsia"/>
        </w:rPr>
        <w:t>（</w:t>
      </w:r>
      <w:r w:rsidRPr="00A111CF">
        <w:rPr>
          <w:rFonts w:eastAsia="宋体"/>
        </w:rPr>
        <w:t>5</w:t>
      </w:r>
      <w:r w:rsidRPr="00A111CF">
        <w:rPr>
          <w:rFonts w:eastAsia="宋体" w:cs="微软雅黑" w:hint="eastAsia"/>
        </w:rPr>
        <w:t>）</w:t>
      </w:r>
      <w:r w:rsidR="00D06763" w:rsidRPr="00A111CF">
        <w:rPr>
          <w:rFonts w:eastAsia="宋体" w:cs="微软雅黑" w:hint="eastAsia"/>
        </w:rPr>
        <w:t>招标方不向落标方解释落标原因，不退还投标文件。</w:t>
      </w:r>
    </w:p>
    <w:p w:rsidR="00D06763" w:rsidRPr="00D06763" w:rsidRDefault="00A111CF" w:rsidP="00A111CF">
      <w:pPr>
        <w:spacing w:line="276" w:lineRule="auto"/>
        <w:ind w:firstLineChars="202" w:firstLine="424"/>
        <w:rPr>
          <w:rFonts w:eastAsia="宋体"/>
        </w:rPr>
      </w:pPr>
      <w:r>
        <w:rPr>
          <w:rFonts w:eastAsia="宋体" w:hint="eastAsia"/>
        </w:rPr>
        <w:t>5</w:t>
      </w:r>
      <w:r>
        <w:rPr>
          <w:rFonts w:eastAsia="宋体"/>
        </w:rPr>
        <w:t>.</w:t>
      </w:r>
      <w:r w:rsidR="00D06763" w:rsidRPr="00D06763">
        <w:rPr>
          <w:rFonts w:eastAsia="宋体"/>
        </w:rPr>
        <w:t>中标通知</w:t>
      </w:r>
    </w:p>
    <w:p w:rsidR="00D06763" w:rsidRPr="00D06763" w:rsidRDefault="00D06763" w:rsidP="00A111CF">
      <w:pPr>
        <w:spacing w:line="276" w:lineRule="auto"/>
        <w:ind w:firstLineChars="135" w:firstLine="283"/>
        <w:rPr>
          <w:rFonts w:eastAsia="宋体"/>
        </w:rPr>
      </w:pPr>
      <w:r w:rsidRPr="00D06763">
        <w:rPr>
          <w:rFonts w:eastAsia="宋体"/>
        </w:rPr>
        <w:t xml:space="preserve">　</w:t>
      </w:r>
      <w:r w:rsidR="00A111CF" w:rsidRPr="00A111CF">
        <w:rPr>
          <w:rFonts w:eastAsia="宋体"/>
        </w:rPr>
        <w:t>（1）</w:t>
      </w:r>
      <w:r w:rsidRPr="00D06763">
        <w:rPr>
          <w:rFonts w:eastAsia="宋体"/>
        </w:rPr>
        <w:t>评标结束后，招标方将于 1 个工作日内在学校内发布中标公告，公告期满，如无投标方质疑，招标方向中标方签发《中标通知书》。</w:t>
      </w:r>
    </w:p>
    <w:p w:rsidR="00D06763" w:rsidRDefault="00A111CF" w:rsidP="006C5A9B">
      <w:pPr>
        <w:spacing w:line="276" w:lineRule="auto"/>
        <w:ind w:firstLine="432"/>
        <w:rPr>
          <w:rFonts w:eastAsia="宋体"/>
        </w:rPr>
      </w:pPr>
      <w:r w:rsidRPr="00A111CF">
        <w:rPr>
          <w:rFonts w:eastAsia="宋体"/>
        </w:rPr>
        <w:t>（</w:t>
      </w:r>
      <w:r>
        <w:rPr>
          <w:rFonts w:eastAsia="宋体"/>
        </w:rPr>
        <w:t>2</w:t>
      </w:r>
      <w:r w:rsidRPr="00A111CF">
        <w:rPr>
          <w:rFonts w:eastAsia="宋体"/>
        </w:rPr>
        <w:t>）</w:t>
      </w:r>
      <w:r w:rsidR="00D06763" w:rsidRPr="00D06763">
        <w:rPr>
          <w:rFonts w:eastAsia="宋体"/>
        </w:rPr>
        <w:t>中标通知书发出后，若中标方放弃中标，应当承担相应的法律责任，中标通知书对采购人和中标方具有同等法律效力。</w:t>
      </w:r>
    </w:p>
    <w:p w:rsidR="006C5A9B" w:rsidRPr="006C5A9B" w:rsidRDefault="006C5A9B" w:rsidP="006C5A9B">
      <w:pPr>
        <w:spacing w:line="276" w:lineRule="auto"/>
        <w:ind w:firstLine="432"/>
        <w:rPr>
          <w:rFonts w:eastAsia="宋体"/>
        </w:rPr>
      </w:pPr>
    </w:p>
    <w:p w:rsidR="00D06763" w:rsidRPr="00D06763" w:rsidRDefault="00D06763" w:rsidP="00D06763">
      <w:pPr>
        <w:spacing w:line="276" w:lineRule="auto"/>
        <w:rPr>
          <w:rFonts w:eastAsia="宋体"/>
          <w:b/>
        </w:rPr>
      </w:pPr>
      <w:r>
        <w:rPr>
          <w:rFonts w:eastAsia="宋体" w:hint="eastAsia"/>
          <w:b/>
        </w:rPr>
        <w:t>十、</w:t>
      </w:r>
      <w:r w:rsidRPr="00D06763">
        <w:rPr>
          <w:rFonts w:eastAsia="宋体"/>
          <w:b/>
        </w:rPr>
        <w:t>综合评分法评分因素和权重分值</w:t>
      </w:r>
    </w:p>
    <w:tbl>
      <w:tblPr>
        <w:tblW w:w="9441" w:type="dxa"/>
        <w:jc w:val="center"/>
        <w:tblLayout w:type="fixed"/>
        <w:tblCellMar>
          <w:left w:w="0" w:type="dxa"/>
          <w:right w:w="0" w:type="dxa"/>
        </w:tblCellMar>
        <w:tblLook w:val="04A0" w:firstRow="1" w:lastRow="0" w:firstColumn="1" w:lastColumn="0" w:noHBand="0" w:noVBand="1"/>
      </w:tblPr>
      <w:tblGrid>
        <w:gridCol w:w="1149"/>
        <w:gridCol w:w="1137"/>
        <w:gridCol w:w="616"/>
        <w:gridCol w:w="6442"/>
        <w:gridCol w:w="97"/>
      </w:tblGrid>
      <w:tr w:rsidR="006C5A9B" w:rsidRPr="006B4697" w:rsidTr="006C5A9B">
        <w:trPr>
          <w:trHeight w:val="501"/>
          <w:jc w:val="center"/>
        </w:trPr>
        <w:tc>
          <w:tcPr>
            <w:tcW w:w="1149" w:type="dxa"/>
            <w:tcBorders>
              <w:top w:val="single" w:sz="4" w:space="0" w:color="000000"/>
              <w:left w:val="single" w:sz="4" w:space="0" w:color="000000"/>
              <w:bottom w:val="single" w:sz="4" w:space="0" w:color="auto"/>
              <w:right w:val="single" w:sz="4" w:space="0" w:color="000000"/>
            </w:tcBorders>
            <w:shd w:val="clear" w:color="000000" w:fill="D9D9D9"/>
            <w:tcMar>
              <w:top w:w="0" w:type="dxa"/>
              <w:left w:w="108" w:type="dxa"/>
              <w:bottom w:w="0" w:type="dxa"/>
              <w:right w:w="108" w:type="dxa"/>
            </w:tcMar>
            <w:vAlign w:val="center"/>
          </w:tcPr>
          <w:p w:rsidR="006B4697" w:rsidRPr="006C5A9B" w:rsidRDefault="006B4697" w:rsidP="003D5D90">
            <w:pPr>
              <w:jc w:val="center"/>
              <w:rPr>
                <w:rFonts w:eastAsia="宋体"/>
                <w:b/>
                <w:color w:val="000000"/>
              </w:rPr>
            </w:pPr>
            <w:r w:rsidRPr="006C5A9B">
              <w:rPr>
                <w:rFonts w:eastAsia="宋体" w:cs="微软雅黑" w:hint="eastAsia"/>
                <w:b/>
                <w:color w:val="000000"/>
              </w:rPr>
              <w:t>类别</w:t>
            </w:r>
          </w:p>
        </w:tc>
        <w:tc>
          <w:tcPr>
            <w:tcW w:w="1137" w:type="dxa"/>
            <w:tcBorders>
              <w:top w:val="single" w:sz="4" w:space="0" w:color="000000"/>
              <w:left w:val="none" w:sz="0" w:space="0" w:color="FCFCFC"/>
              <w:bottom w:val="single" w:sz="4" w:space="0" w:color="auto"/>
              <w:right w:val="single" w:sz="4" w:space="0" w:color="000000"/>
            </w:tcBorders>
            <w:shd w:val="clear" w:color="000000" w:fill="D9D9D9"/>
            <w:tcMar>
              <w:top w:w="0" w:type="dxa"/>
              <w:left w:w="108" w:type="dxa"/>
              <w:bottom w:w="0" w:type="dxa"/>
              <w:right w:w="108" w:type="dxa"/>
            </w:tcMar>
            <w:vAlign w:val="center"/>
          </w:tcPr>
          <w:p w:rsidR="006B4697" w:rsidRPr="006C5A9B" w:rsidRDefault="006B4697" w:rsidP="003D5D90">
            <w:pPr>
              <w:jc w:val="center"/>
              <w:rPr>
                <w:rFonts w:eastAsia="宋体"/>
                <w:b/>
                <w:color w:val="000000"/>
              </w:rPr>
            </w:pPr>
            <w:r w:rsidRPr="006C5A9B">
              <w:rPr>
                <w:rFonts w:eastAsia="宋体" w:cs="微软雅黑" w:hint="eastAsia"/>
                <w:b/>
                <w:color w:val="000000"/>
              </w:rPr>
              <w:t>评分项目</w:t>
            </w:r>
          </w:p>
        </w:tc>
        <w:tc>
          <w:tcPr>
            <w:tcW w:w="616" w:type="dxa"/>
            <w:tcBorders>
              <w:top w:val="single" w:sz="4" w:space="0" w:color="000000"/>
              <w:left w:val="none" w:sz="0" w:space="0" w:color="FCFCFC"/>
              <w:bottom w:val="single" w:sz="4" w:space="0" w:color="auto"/>
              <w:right w:val="single" w:sz="4" w:space="0" w:color="000000"/>
            </w:tcBorders>
            <w:shd w:val="clear" w:color="000000" w:fill="D9D9D9"/>
            <w:tcMar>
              <w:top w:w="0" w:type="dxa"/>
              <w:left w:w="108" w:type="dxa"/>
              <w:bottom w:w="0" w:type="dxa"/>
              <w:right w:w="108" w:type="dxa"/>
            </w:tcMar>
            <w:vAlign w:val="center"/>
          </w:tcPr>
          <w:p w:rsidR="006B4697" w:rsidRPr="006C5A9B" w:rsidRDefault="006B4697" w:rsidP="003D5D90">
            <w:pPr>
              <w:jc w:val="center"/>
              <w:rPr>
                <w:rFonts w:eastAsia="宋体"/>
                <w:b/>
                <w:color w:val="000000"/>
              </w:rPr>
            </w:pPr>
            <w:r w:rsidRPr="006C5A9B">
              <w:rPr>
                <w:rFonts w:eastAsia="宋体" w:cs="微软雅黑" w:hint="eastAsia"/>
                <w:b/>
                <w:color w:val="000000"/>
              </w:rPr>
              <w:t>权重</w:t>
            </w:r>
          </w:p>
        </w:tc>
        <w:tc>
          <w:tcPr>
            <w:tcW w:w="6539" w:type="dxa"/>
            <w:gridSpan w:val="2"/>
            <w:tcBorders>
              <w:top w:val="single" w:sz="4" w:space="0" w:color="000000"/>
              <w:left w:val="none" w:sz="0" w:space="0" w:color="FCFCFC"/>
              <w:bottom w:val="single" w:sz="4" w:space="0" w:color="auto"/>
              <w:right w:val="single" w:sz="4" w:space="0" w:color="000000"/>
            </w:tcBorders>
            <w:shd w:val="clear" w:color="000000" w:fill="D9D9D9"/>
            <w:tcMar>
              <w:top w:w="0" w:type="dxa"/>
              <w:left w:w="108" w:type="dxa"/>
              <w:bottom w:w="0" w:type="dxa"/>
              <w:right w:w="108" w:type="dxa"/>
            </w:tcMar>
            <w:vAlign w:val="center"/>
          </w:tcPr>
          <w:p w:rsidR="006B4697" w:rsidRPr="006B4697" w:rsidRDefault="006B4697" w:rsidP="003D5D90">
            <w:pPr>
              <w:jc w:val="center"/>
              <w:rPr>
                <w:rFonts w:eastAsia="宋体"/>
                <w:b/>
                <w:color w:val="000000"/>
              </w:rPr>
            </w:pPr>
            <w:r w:rsidRPr="006C5A9B">
              <w:rPr>
                <w:rFonts w:eastAsia="宋体" w:cs="微软雅黑" w:hint="eastAsia"/>
                <w:b/>
                <w:color w:val="000000"/>
              </w:rPr>
              <w:t>评分参考及范围</w:t>
            </w:r>
          </w:p>
        </w:tc>
      </w:tr>
      <w:tr w:rsidR="006C5A9B" w:rsidRPr="006B4697" w:rsidTr="006C5A9B">
        <w:trPr>
          <w:trHeight w:val="2002"/>
          <w:jc w:val="center"/>
        </w:trPr>
        <w:tc>
          <w:tcPr>
            <w:tcW w:w="114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C5A9B" w:rsidRDefault="006C5A9B" w:rsidP="006C5A9B">
            <w:pPr>
              <w:jc w:val="center"/>
              <w:rPr>
                <w:rFonts w:eastAsia="宋体" w:cs="微软雅黑"/>
                <w:spacing w:val="-2"/>
              </w:rPr>
            </w:pPr>
          </w:p>
          <w:p w:rsidR="006C5A9B" w:rsidRDefault="006C5A9B" w:rsidP="006C5A9B">
            <w:pPr>
              <w:jc w:val="center"/>
              <w:rPr>
                <w:rFonts w:eastAsia="宋体" w:cs="微软雅黑"/>
                <w:spacing w:val="-2"/>
              </w:rPr>
            </w:pPr>
          </w:p>
          <w:p w:rsidR="006C5A9B" w:rsidRDefault="006C5A9B" w:rsidP="006C5A9B">
            <w:pPr>
              <w:jc w:val="center"/>
              <w:rPr>
                <w:rFonts w:eastAsia="宋体" w:cs="微软雅黑"/>
                <w:spacing w:val="-2"/>
              </w:rPr>
            </w:pPr>
          </w:p>
          <w:p w:rsidR="006C5A9B" w:rsidRDefault="006C5A9B" w:rsidP="006C5A9B">
            <w:pPr>
              <w:jc w:val="center"/>
              <w:rPr>
                <w:rFonts w:eastAsia="宋体" w:cs="微软雅黑"/>
                <w:spacing w:val="-2"/>
              </w:rPr>
            </w:pPr>
          </w:p>
          <w:p w:rsidR="006C5A9B" w:rsidRDefault="006C5A9B" w:rsidP="006C5A9B">
            <w:pPr>
              <w:jc w:val="center"/>
              <w:rPr>
                <w:rFonts w:eastAsia="宋体" w:cs="微软雅黑"/>
                <w:spacing w:val="-2"/>
              </w:rPr>
            </w:pPr>
          </w:p>
          <w:p w:rsidR="006C5A9B" w:rsidRDefault="006C5A9B" w:rsidP="006C5A9B">
            <w:pPr>
              <w:jc w:val="center"/>
              <w:rPr>
                <w:rFonts w:eastAsia="宋体" w:cs="微软雅黑"/>
                <w:spacing w:val="-2"/>
              </w:rPr>
            </w:pPr>
          </w:p>
          <w:p w:rsidR="006C5A9B" w:rsidRDefault="006C5A9B" w:rsidP="006C5A9B">
            <w:pPr>
              <w:jc w:val="center"/>
              <w:rPr>
                <w:rFonts w:eastAsia="宋体" w:cs="微软雅黑"/>
                <w:spacing w:val="-2"/>
              </w:rPr>
            </w:pPr>
          </w:p>
          <w:p w:rsidR="006C5A9B" w:rsidRDefault="006C5A9B" w:rsidP="006C5A9B">
            <w:pPr>
              <w:jc w:val="center"/>
              <w:rPr>
                <w:rFonts w:eastAsia="宋体" w:cs="微软雅黑"/>
                <w:spacing w:val="-2"/>
              </w:rPr>
            </w:pPr>
          </w:p>
          <w:p w:rsidR="006C5A9B" w:rsidRPr="006C5A9B" w:rsidRDefault="006C5A9B" w:rsidP="006C5A9B">
            <w:pPr>
              <w:jc w:val="left"/>
              <w:rPr>
                <w:rFonts w:eastAsia="宋体" w:cs="微软雅黑"/>
                <w:spacing w:val="-2"/>
              </w:rPr>
            </w:pPr>
            <w:r w:rsidRPr="006B4697">
              <w:rPr>
                <w:rFonts w:eastAsia="宋体" w:cs="微软雅黑" w:hint="eastAsia"/>
                <w:spacing w:val="-2"/>
              </w:rPr>
              <w:t>技术标（</w:t>
            </w:r>
            <w:r w:rsidRPr="006B4697">
              <w:rPr>
                <w:rFonts w:eastAsia="宋体" w:hint="eastAsia"/>
                <w:spacing w:val="-2"/>
              </w:rPr>
              <w:t>J</w:t>
            </w:r>
            <w:r w:rsidRPr="006B4697">
              <w:rPr>
                <w:rFonts w:eastAsia="宋体" w:cs="微软雅黑" w:hint="eastAsia"/>
                <w:spacing w:val="-2"/>
              </w:rPr>
              <w:t>）总分</w:t>
            </w:r>
            <w:r w:rsidR="00BE02C8">
              <w:rPr>
                <w:rFonts w:eastAsia="宋体"/>
                <w:spacing w:val="-2"/>
              </w:rPr>
              <w:t>50</w:t>
            </w:r>
            <w:r w:rsidRPr="006B4697">
              <w:rPr>
                <w:rFonts w:eastAsia="宋体" w:cs="微软雅黑" w:hint="eastAsia"/>
                <w:spacing w:val="-2"/>
              </w:rPr>
              <w:t>分</w:t>
            </w:r>
          </w:p>
          <w:p w:rsidR="006C5A9B" w:rsidRPr="006B4697" w:rsidRDefault="006C5A9B" w:rsidP="006C5A9B">
            <w:pPr>
              <w:jc w:val="center"/>
              <w:rPr>
                <w:rFonts w:eastAsia="宋体"/>
              </w:rPr>
            </w:pPr>
          </w:p>
          <w:p w:rsidR="006C5A9B" w:rsidRPr="006B4697" w:rsidRDefault="006C5A9B" w:rsidP="006C5A9B">
            <w:pPr>
              <w:jc w:val="center"/>
              <w:rPr>
                <w:rFonts w:eastAsia="宋体"/>
              </w:rPr>
            </w:pPr>
          </w:p>
        </w:tc>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6C5A9B" w:rsidP="003D5D90">
            <w:pPr>
              <w:rPr>
                <w:rFonts w:eastAsia="宋体"/>
                <w:spacing w:val="-2"/>
              </w:rPr>
            </w:pPr>
            <w:r w:rsidRPr="006B4697">
              <w:rPr>
                <w:rFonts w:eastAsia="宋体" w:cs="微软雅黑" w:hint="eastAsia"/>
                <w:spacing w:val="-2"/>
              </w:rPr>
              <w:t>技术</w:t>
            </w:r>
            <w:r>
              <w:rPr>
                <w:rFonts w:eastAsia="宋体" w:cs="微软雅黑" w:hint="eastAsia"/>
                <w:spacing w:val="-2"/>
              </w:rPr>
              <w:t>参数</w:t>
            </w:r>
            <w:r w:rsidRPr="006B4697">
              <w:rPr>
                <w:rFonts w:eastAsia="宋体" w:cs="微软雅黑" w:hint="eastAsia"/>
                <w:spacing w:val="-2"/>
              </w:rPr>
              <w:t>情况</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BE02C8" w:rsidP="003D5D90">
            <w:pPr>
              <w:jc w:val="center"/>
              <w:rPr>
                <w:rFonts w:eastAsia="宋体"/>
                <w:spacing w:val="-2"/>
              </w:rPr>
            </w:pPr>
            <w:r>
              <w:rPr>
                <w:rFonts w:eastAsia="宋体"/>
                <w:spacing w:val="-2"/>
              </w:rPr>
              <w:t>20</w:t>
            </w:r>
          </w:p>
        </w:tc>
        <w:tc>
          <w:tcPr>
            <w:tcW w:w="65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6C5A9B" w:rsidP="003D5D90">
            <w:pPr>
              <w:rPr>
                <w:rFonts w:eastAsia="宋体"/>
                <w:spacing w:val="-2"/>
              </w:rPr>
            </w:pPr>
            <w:r w:rsidRPr="006B4697">
              <w:rPr>
                <w:rFonts w:eastAsia="宋体" w:cs="微软雅黑" w:hint="eastAsia"/>
                <w:spacing w:val="-2"/>
              </w:rPr>
              <w:t>投标人应如实填写《技术规格偏离表》，评审委员会根据技术需求参数响应情况进行打分，各项技术参数指标及要求全部满足的得</w:t>
            </w:r>
            <w:r w:rsidRPr="006B4697">
              <w:rPr>
                <w:rFonts w:eastAsia="宋体" w:hint="eastAsia"/>
                <w:spacing w:val="-2"/>
              </w:rPr>
              <w:t>2</w:t>
            </w:r>
            <w:r>
              <w:rPr>
                <w:rFonts w:eastAsia="宋体"/>
                <w:spacing w:val="-2"/>
              </w:rPr>
              <w:t>0</w:t>
            </w:r>
            <w:r w:rsidRPr="006B4697">
              <w:rPr>
                <w:rFonts w:eastAsia="宋体" w:cs="微软雅黑" w:hint="eastAsia"/>
                <w:spacing w:val="-2"/>
              </w:rPr>
              <w:t>分。</w:t>
            </w:r>
          </w:p>
          <w:p w:rsidR="006C5A9B" w:rsidRPr="006B4697" w:rsidRDefault="006C5A9B" w:rsidP="003D5D90">
            <w:pPr>
              <w:rPr>
                <w:rFonts w:eastAsia="宋体"/>
                <w:spacing w:val="-2"/>
              </w:rPr>
            </w:pPr>
            <w:r w:rsidRPr="006B4697">
              <w:rPr>
                <w:rFonts w:eastAsia="宋体" w:cs="微软雅黑" w:hint="eastAsia"/>
                <w:spacing w:val="-2"/>
              </w:rPr>
              <w:t>重要技术参数每项负偏离扣</w:t>
            </w:r>
            <w:r w:rsidRPr="006B4697">
              <w:rPr>
                <w:rFonts w:eastAsia="宋体" w:hint="eastAsia"/>
                <w:spacing w:val="-2"/>
              </w:rPr>
              <w:t xml:space="preserve">5 </w:t>
            </w:r>
            <w:r w:rsidRPr="006B4697">
              <w:rPr>
                <w:rFonts w:eastAsia="宋体" w:cs="微软雅黑" w:hint="eastAsia"/>
                <w:spacing w:val="-2"/>
              </w:rPr>
              <w:t>分，一般参数负偏离一条扣</w:t>
            </w:r>
            <w:r w:rsidRPr="006B4697">
              <w:rPr>
                <w:rFonts w:eastAsia="宋体" w:hint="eastAsia"/>
                <w:spacing w:val="-2"/>
              </w:rPr>
              <w:t>3</w:t>
            </w:r>
            <w:r w:rsidRPr="006B4697">
              <w:rPr>
                <w:rFonts w:eastAsia="宋体" w:cs="微软雅黑" w:hint="eastAsia"/>
                <w:spacing w:val="-2"/>
              </w:rPr>
              <w:t>分，扣至</w:t>
            </w:r>
            <w:r w:rsidRPr="006B4697">
              <w:rPr>
                <w:rFonts w:eastAsia="宋体" w:hint="eastAsia"/>
                <w:spacing w:val="-2"/>
              </w:rPr>
              <w:t>0</w:t>
            </w:r>
            <w:r w:rsidRPr="006B4697">
              <w:rPr>
                <w:rFonts w:eastAsia="宋体" w:cs="微软雅黑" w:hint="eastAsia"/>
                <w:spacing w:val="-2"/>
              </w:rPr>
              <w:t>分止。</w:t>
            </w:r>
          </w:p>
        </w:tc>
      </w:tr>
      <w:tr w:rsidR="006C5A9B" w:rsidRPr="006B4697" w:rsidTr="006C5A9B">
        <w:trPr>
          <w:trHeight w:val="1105"/>
          <w:jc w:val="center"/>
        </w:trPr>
        <w:tc>
          <w:tcPr>
            <w:tcW w:w="114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6C5A9B" w:rsidP="003D5D90">
            <w:pPr>
              <w:rPr>
                <w:rFonts w:eastAsia="宋体"/>
              </w:rPr>
            </w:pPr>
          </w:p>
        </w:tc>
        <w:tc>
          <w:tcPr>
            <w:tcW w:w="1137"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6C5A9B" w:rsidRPr="006B4697" w:rsidRDefault="006C5A9B" w:rsidP="003D5D90">
            <w:pPr>
              <w:rPr>
                <w:rFonts w:eastAsia="宋体" w:cs="微软雅黑"/>
                <w:spacing w:val="-2"/>
              </w:rPr>
            </w:pPr>
            <w:r w:rsidRPr="0073051B">
              <w:rPr>
                <w:rFonts w:eastAsia="宋体" w:cs="微软雅黑"/>
                <w:spacing w:val="-2"/>
              </w:rPr>
              <w:t>技术及主要功能要求</w:t>
            </w:r>
          </w:p>
        </w:tc>
        <w:tc>
          <w:tcPr>
            <w:tcW w:w="616" w:type="dxa"/>
            <w:tcBorders>
              <w:top w:val="single" w:sz="4" w:space="0" w:color="auto"/>
              <w:left w:val="none" w:sz="0" w:space="0" w:color="FCFCFC"/>
              <w:bottom w:val="single" w:sz="4" w:space="0" w:color="auto"/>
              <w:right w:val="single" w:sz="4" w:space="0" w:color="000000"/>
            </w:tcBorders>
            <w:shd w:val="clear" w:color="auto" w:fill="auto"/>
            <w:tcMar>
              <w:top w:w="0" w:type="dxa"/>
              <w:left w:w="108" w:type="dxa"/>
              <w:bottom w:w="0" w:type="dxa"/>
              <w:right w:w="108" w:type="dxa"/>
            </w:tcMar>
            <w:vAlign w:val="center"/>
          </w:tcPr>
          <w:p w:rsidR="006C5A9B" w:rsidRDefault="00BE02C8" w:rsidP="003D5D90">
            <w:pPr>
              <w:jc w:val="center"/>
              <w:rPr>
                <w:rFonts w:eastAsia="宋体"/>
                <w:spacing w:val="-2"/>
              </w:rPr>
            </w:pPr>
            <w:r>
              <w:rPr>
                <w:rFonts w:eastAsia="宋体"/>
                <w:spacing w:val="-2"/>
              </w:rPr>
              <w:t>15</w:t>
            </w:r>
          </w:p>
        </w:tc>
        <w:tc>
          <w:tcPr>
            <w:tcW w:w="6539" w:type="dxa"/>
            <w:gridSpan w:val="2"/>
            <w:tcBorders>
              <w:top w:val="single" w:sz="4" w:space="0" w:color="auto"/>
              <w:left w:val="none" w:sz="0" w:space="0" w:color="FCFCFC"/>
              <w:bottom w:val="single" w:sz="4" w:space="0" w:color="auto"/>
              <w:right w:val="single" w:sz="4" w:space="0" w:color="000000"/>
            </w:tcBorders>
            <w:shd w:val="clear" w:color="auto" w:fill="auto"/>
            <w:tcMar>
              <w:top w:w="0" w:type="dxa"/>
              <w:left w:w="108" w:type="dxa"/>
              <w:bottom w:w="0" w:type="dxa"/>
              <w:right w:w="108" w:type="dxa"/>
            </w:tcMar>
            <w:vAlign w:val="center"/>
          </w:tcPr>
          <w:p w:rsidR="006C5A9B" w:rsidRPr="0073051B" w:rsidRDefault="006C5A9B" w:rsidP="0073051B">
            <w:pPr>
              <w:rPr>
                <w:rFonts w:eastAsia="宋体" w:cs="微软雅黑"/>
                <w:spacing w:val="-2"/>
              </w:rPr>
            </w:pPr>
            <w:r w:rsidRPr="0073051B">
              <w:rPr>
                <w:rFonts w:eastAsia="宋体" w:cs="微软雅黑"/>
                <w:spacing w:val="-2"/>
              </w:rPr>
              <w:t>1. ★LED屏体：封装厂家：日亚、国星、福日等品牌，显示屏的LED发光管波长严格控制在4mm之内，屏幕白平衡最大亮度≥1200cd/㎡。亮度衰减能够达到2000小时1%-2%水平，屏幕能够长期使用无需担忧亮度衰减问题。LED的工作最大电流控制到允许工作电流10-40%范围内，使屏幕表面工作温度保持在35度以下。</w:t>
            </w:r>
          </w:p>
          <w:p w:rsidR="006C5A9B" w:rsidRPr="0073051B" w:rsidRDefault="006C5A9B" w:rsidP="0073051B">
            <w:pPr>
              <w:rPr>
                <w:rFonts w:eastAsia="宋体" w:cs="微软雅黑"/>
                <w:spacing w:val="-2"/>
              </w:rPr>
            </w:pPr>
            <w:r w:rsidRPr="0073051B">
              <w:rPr>
                <w:rFonts w:eastAsia="宋体" w:cs="微软雅黑"/>
                <w:spacing w:val="-2"/>
              </w:rPr>
              <w:t>2.★LED单元模组：物理点间距：4mm、物理密度：62500点/m2、发光点颜色：1R1G18、单元板分辨率：64点×32点=2048点  单元板尺寸：256mm×128mm 、 高密度、高清晰、高对比度，提高50%、优良的光学设计130°无偏色、灯珠表面无反光，哑面工艺。</w:t>
            </w:r>
          </w:p>
          <w:p w:rsidR="006C5A9B" w:rsidRPr="0073051B" w:rsidRDefault="006C5A9B" w:rsidP="0073051B">
            <w:pPr>
              <w:rPr>
                <w:rFonts w:eastAsia="宋体" w:cs="微软雅黑"/>
                <w:spacing w:val="-2"/>
              </w:rPr>
            </w:pPr>
            <w:r w:rsidRPr="0073051B">
              <w:rPr>
                <w:rFonts w:eastAsia="宋体" w:cs="微软雅黑"/>
                <w:spacing w:val="-2"/>
              </w:rPr>
              <w:t>3.★LED单元模块化结构设计，屏面采用前安装方式组合拼装，组装拆卸，维修方便。 双立柱标准模组式安装、960cm*960cm模组，后维护、风扇、防水防潮、防尘、防腐、防静电、防雷击。</w:t>
            </w:r>
          </w:p>
          <w:p w:rsidR="006C5A9B" w:rsidRPr="0073051B" w:rsidRDefault="006C5A9B" w:rsidP="0073051B">
            <w:pPr>
              <w:rPr>
                <w:rFonts w:eastAsia="宋体" w:cs="微软雅黑"/>
                <w:spacing w:val="-2"/>
              </w:rPr>
            </w:pPr>
            <w:r>
              <w:rPr>
                <w:rFonts w:eastAsia="宋体" w:cs="微软雅黑"/>
                <w:spacing w:val="-2"/>
              </w:rPr>
              <w:t>4</w:t>
            </w:r>
            <w:r w:rsidRPr="0073051B">
              <w:rPr>
                <w:rFonts w:eastAsia="宋体" w:cs="微软雅黑"/>
                <w:spacing w:val="-2"/>
              </w:rPr>
              <w:t>.★电脑联网控制专用播放软件：中文界面，提供多种种显示效果并控制显示效果的输出。提供人工录入界面。提供多种消息的编辑、排版和剪接等功能。提供播放节目和播放内容的编排功能。提供对大屏幕显示系统数据库管理与维护的功能。提供对整个系统运行的监视和控制功能。</w:t>
            </w:r>
          </w:p>
          <w:p w:rsidR="006C5A9B" w:rsidRDefault="006C5A9B" w:rsidP="0073051B">
            <w:pPr>
              <w:rPr>
                <w:rFonts w:eastAsia="宋体" w:cs="微软雅黑"/>
                <w:spacing w:val="-2"/>
              </w:rPr>
            </w:pPr>
            <w:r>
              <w:rPr>
                <w:rFonts w:eastAsia="宋体" w:cs="微软雅黑"/>
                <w:spacing w:val="-2"/>
              </w:rPr>
              <w:t>5</w:t>
            </w:r>
            <w:r w:rsidRPr="0073051B">
              <w:rPr>
                <w:rFonts w:eastAsia="宋体" w:cs="微软雅黑"/>
                <w:spacing w:val="-2"/>
              </w:rPr>
              <w:t>.★控制系统支持WiFi发布系统、有限局域网发布系统、SIM数据卡远程发布系统（PC、平板、SIM卡、外网联接由校方负责）。</w:t>
            </w:r>
          </w:p>
          <w:p w:rsidR="006C5A9B" w:rsidRPr="006B4697" w:rsidRDefault="006C5A9B" w:rsidP="0073051B">
            <w:pPr>
              <w:rPr>
                <w:rFonts w:eastAsia="宋体" w:cs="微软雅黑"/>
                <w:spacing w:val="-2"/>
              </w:rPr>
            </w:pPr>
            <w:r>
              <w:rPr>
                <w:rFonts w:eastAsia="宋体" w:cs="微软雅黑" w:hint="eastAsia"/>
                <w:spacing w:val="-2"/>
              </w:rPr>
              <w:t>全部满足得1</w:t>
            </w:r>
            <w:r>
              <w:rPr>
                <w:rFonts w:eastAsia="宋体" w:cs="微软雅黑"/>
                <w:spacing w:val="-2"/>
              </w:rPr>
              <w:t>2</w:t>
            </w:r>
            <w:r>
              <w:rPr>
                <w:rFonts w:eastAsia="宋体" w:cs="微软雅黑" w:hint="eastAsia"/>
                <w:spacing w:val="-2"/>
              </w:rPr>
              <w:t>分，缺少一项得6分，</w:t>
            </w:r>
            <w:r w:rsidRPr="0073051B">
              <w:rPr>
                <w:rFonts w:eastAsia="宋体" w:cs="微软雅黑"/>
                <w:spacing w:val="-2"/>
              </w:rPr>
              <w:t>缺少</w:t>
            </w:r>
            <w:r>
              <w:rPr>
                <w:rFonts w:eastAsia="宋体" w:cs="微软雅黑" w:hint="eastAsia"/>
                <w:spacing w:val="-2"/>
              </w:rPr>
              <w:t>二</w:t>
            </w:r>
            <w:r w:rsidRPr="0073051B">
              <w:rPr>
                <w:rFonts w:eastAsia="宋体" w:cs="微软雅黑"/>
                <w:spacing w:val="-2"/>
              </w:rPr>
              <w:t>项</w:t>
            </w:r>
            <w:r>
              <w:rPr>
                <w:rFonts w:eastAsia="宋体" w:cs="微软雅黑" w:hint="eastAsia"/>
                <w:spacing w:val="-2"/>
              </w:rPr>
              <w:t>以上</w:t>
            </w:r>
            <w:r w:rsidRPr="0073051B">
              <w:rPr>
                <w:rFonts w:eastAsia="宋体" w:cs="微软雅黑"/>
                <w:spacing w:val="-2"/>
              </w:rPr>
              <w:t>得0分</w:t>
            </w:r>
            <w:r>
              <w:rPr>
                <w:rFonts w:eastAsia="宋体" w:cs="微软雅黑" w:hint="eastAsia"/>
                <w:spacing w:val="-2"/>
              </w:rPr>
              <w:t>。</w:t>
            </w:r>
          </w:p>
        </w:tc>
      </w:tr>
      <w:tr w:rsidR="006C5A9B" w:rsidRPr="006B4697" w:rsidTr="006C5A9B">
        <w:trPr>
          <w:trHeight w:val="1105"/>
          <w:jc w:val="center"/>
        </w:trPr>
        <w:tc>
          <w:tcPr>
            <w:tcW w:w="1149"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6C5A9B" w:rsidRPr="006B4697" w:rsidRDefault="006C5A9B" w:rsidP="003D5D90">
            <w:pPr>
              <w:rPr>
                <w:rFonts w:eastAsia="宋体"/>
              </w:rPr>
            </w:pPr>
          </w:p>
        </w:tc>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6C5A9B" w:rsidP="003D5D90">
            <w:pPr>
              <w:rPr>
                <w:rFonts w:eastAsia="宋体"/>
                <w:spacing w:val="-2"/>
              </w:rPr>
            </w:pPr>
            <w:r w:rsidRPr="006B4697">
              <w:rPr>
                <w:rFonts w:eastAsia="宋体" w:cs="微软雅黑" w:hint="eastAsia"/>
                <w:spacing w:val="-2"/>
              </w:rPr>
              <w:t>软件产品认证</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BE02C8" w:rsidP="003D5D90">
            <w:pPr>
              <w:jc w:val="center"/>
              <w:rPr>
                <w:rFonts w:eastAsia="宋体"/>
                <w:spacing w:val="-2"/>
              </w:rPr>
            </w:pPr>
            <w:r>
              <w:rPr>
                <w:rFonts w:eastAsia="宋体"/>
                <w:spacing w:val="-2"/>
              </w:rPr>
              <w:t>15</w:t>
            </w:r>
          </w:p>
        </w:tc>
        <w:tc>
          <w:tcPr>
            <w:tcW w:w="65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4827E2" w:rsidRDefault="006C5A9B" w:rsidP="006B4697">
            <w:pPr>
              <w:rPr>
                <w:rFonts w:eastAsia="宋体"/>
              </w:rPr>
            </w:pPr>
            <w:r w:rsidRPr="004827E2">
              <w:rPr>
                <w:rFonts w:eastAsia="宋体" w:cs="微软雅黑" w:hint="eastAsia"/>
              </w:rPr>
              <w:t>1</w:t>
            </w:r>
            <w:r w:rsidRPr="004827E2">
              <w:rPr>
                <w:rFonts w:eastAsia="宋体" w:cs="微软雅黑"/>
              </w:rPr>
              <w:t>.</w:t>
            </w:r>
            <w:r w:rsidRPr="004827E2">
              <w:rPr>
                <w:rFonts w:eastAsia="宋体" w:cs="微软雅黑" w:hint="eastAsia"/>
              </w:rPr>
              <w:t>厂家的项目授权；</w:t>
            </w:r>
          </w:p>
          <w:p w:rsidR="006C5A9B" w:rsidRPr="004827E2" w:rsidRDefault="006C5A9B" w:rsidP="006B4697">
            <w:pPr>
              <w:rPr>
                <w:rFonts w:eastAsia="宋体"/>
              </w:rPr>
            </w:pPr>
            <w:r w:rsidRPr="004827E2">
              <w:rPr>
                <w:rFonts w:eastAsia="宋体"/>
              </w:rPr>
              <w:t>2.3C</w:t>
            </w:r>
            <w:r w:rsidRPr="004827E2">
              <w:rPr>
                <w:rFonts w:eastAsia="宋体" w:cs="微软雅黑" w:hint="eastAsia"/>
              </w:rPr>
              <w:t>检测报告证书；</w:t>
            </w:r>
          </w:p>
          <w:p w:rsidR="006C5A9B" w:rsidRPr="004827E2" w:rsidRDefault="006C5A9B" w:rsidP="006B4697">
            <w:pPr>
              <w:rPr>
                <w:rFonts w:eastAsia="宋体"/>
              </w:rPr>
            </w:pPr>
            <w:r w:rsidRPr="004827E2">
              <w:rPr>
                <w:rFonts w:eastAsia="宋体"/>
              </w:rPr>
              <w:t>3.IP65</w:t>
            </w:r>
            <w:r w:rsidRPr="004827E2">
              <w:rPr>
                <w:rFonts w:eastAsia="宋体" w:cs="微软雅黑" w:hint="eastAsia"/>
              </w:rPr>
              <w:t>防尘防水测试证书；</w:t>
            </w:r>
          </w:p>
          <w:p w:rsidR="006C5A9B" w:rsidRPr="004827E2" w:rsidRDefault="006C5A9B" w:rsidP="006B4697">
            <w:pPr>
              <w:rPr>
                <w:rFonts w:eastAsia="宋体"/>
              </w:rPr>
            </w:pPr>
            <w:r w:rsidRPr="004827E2">
              <w:rPr>
                <w:rFonts w:eastAsia="宋体"/>
              </w:rPr>
              <w:t>4.ISO9001</w:t>
            </w:r>
            <w:r w:rsidRPr="004827E2">
              <w:rPr>
                <w:rFonts w:eastAsia="宋体" w:cs="微软雅黑" w:hint="eastAsia"/>
              </w:rPr>
              <w:t>：</w:t>
            </w:r>
            <w:r w:rsidRPr="004827E2">
              <w:rPr>
                <w:rFonts w:eastAsia="宋体"/>
              </w:rPr>
              <w:t>2008</w:t>
            </w:r>
            <w:r w:rsidRPr="004827E2">
              <w:rPr>
                <w:rFonts w:eastAsia="宋体" w:cs="微软雅黑" w:hint="eastAsia"/>
              </w:rPr>
              <w:t>国际质量控制证书、</w:t>
            </w:r>
          </w:p>
          <w:p w:rsidR="006C5A9B" w:rsidRPr="004827E2" w:rsidRDefault="006C5A9B" w:rsidP="006B4697">
            <w:pPr>
              <w:rPr>
                <w:rFonts w:eastAsia="宋体"/>
              </w:rPr>
            </w:pPr>
            <w:r w:rsidRPr="004827E2">
              <w:rPr>
                <w:rFonts w:eastAsia="宋体"/>
              </w:rPr>
              <w:t>5.ISO 1400</w:t>
            </w:r>
            <w:r w:rsidRPr="004827E2">
              <w:rPr>
                <w:rFonts w:eastAsia="宋体" w:cs="微软雅黑" w:hint="eastAsia"/>
              </w:rPr>
              <w:t>环境管理体系证书；</w:t>
            </w:r>
          </w:p>
          <w:p w:rsidR="006C5A9B" w:rsidRPr="004827E2" w:rsidRDefault="006C5A9B" w:rsidP="006B4697">
            <w:pPr>
              <w:rPr>
                <w:rFonts w:eastAsia="宋体"/>
              </w:rPr>
            </w:pPr>
            <w:r w:rsidRPr="004827E2">
              <w:rPr>
                <w:rFonts w:eastAsia="宋体"/>
              </w:rPr>
              <w:t>6.LED</w:t>
            </w:r>
            <w:r w:rsidRPr="004827E2">
              <w:rPr>
                <w:rFonts w:eastAsia="宋体" w:cs="微软雅黑" w:hint="eastAsia"/>
              </w:rPr>
              <w:t>显示屏视频播放软件著作权登记证书；复印件并加盖投标人公章，每一项得</w:t>
            </w:r>
            <w:r>
              <w:rPr>
                <w:rFonts w:eastAsia="宋体"/>
              </w:rPr>
              <w:t>3</w:t>
            </w:r>
            <w:r w:rsidRPr="004827E2">
              <w:rPr>
                <w:rFonts w:eastAsia="宋体" w:cs="微软雅黑" w:hint="eastAsia"/>
              </w:rPr>
              <w:t>分；不提供或</w:t>
            </w:r>
            <w:r w:rsidRPr="0073051B">
              <w:rPr>
                <w:rFonts w:eastAsia="宋体" w:cs="微软雅黑"/>
              </w:rPr>
              <w:t>缺少</w:t>
            </w:r>
            <w:r>
              <w:rPr>
                <w:rFonts w:eastAsia="宋体" w:cs="微软雅黑" w:hint="eastAsia"/>
              </w:rPr>
              <w:t>三</w:t>
            </w:r>
            <w:r w:rsidRPr="0073051B">
              <w:rPr>
                <w:rFonts w:eastAsia="宋体" w:cs="微软雅黑"/>
              </w:rPr>
              <w:t>项以上</w:t>
            </w:r>
            <w:r w:rsidRPr="004827E2">
              <w:rPr>
                <w:rFonts w:eastAsia="宋体" w:cs="微软雅黑" w:hint="eastAsia"/>
              </w:rPr>
              <w:t>得</w:t>
            </w:r>
            <w:r w:rsidRPr="004827E2">
              <w:rPr>
                <w:rFonts w:eastAsia="宋体" w:hint="eastAsia"/>
              </w:rPr>
              <w:t>0</w:t>
            </w:r>
            <w:r w:rsidRPr="004827E2">
              <w:rPr>
                <w:rFonts w:eastAsia="宋体" w:cs="微软雅黑" w:hint="eastAsia"/>
              </w:rPr>
              <w:t>分。</w:t>
            </w:r>
          </w:p>
        </w:tc>
      </w:tr>
      <w:tr w:rsidR="006C5A9B" w:rsidRPr="006B4697" w:rsidTr="006C5A9B">
        <w:trPr>
          <w:trHeight w:val="985"/>
          <w:jc w:val="center"/>
        </w:trPr>
        <w:tc>
          <w:tcPr>
            <w:tcW w:w="1149"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6A6E" w:rsidRPr="006B4697" w:rsidRDefault="00176A6E" w:rsidP="006C5A9B">
            <w:pPr>
              <w:jc w:val="left"/>
              <w:rPr>
                <w:rFonts w:eastAsia="宋体"/>
                <w:spacing w:val="-2"/>
              </w:rPr>
            </w:pPr>
            <w:r w:rsidRPr="006B4697">
              <w:rPr>
                <w:rFonts w:eastAsia="宋体" w:cs="微软雅黑" w:hint="eastAsia"/>
                <w:spacing w:val="-2"/>
              </w:rPr>
              <w:t>价格标（</w:t>
            </w:r>
            <w:r w:rsidRPr="006B4697">
              <w:rPr>
                <w:rFonts w:eastAsia="宋体" w:hint="eastAsia"/>
                <w:spacing w:val="-2"/>
              </w:rPr>
              <w:t>S</w:t>
            </w:r>
            <w:r w:rsidRPr="006B4697">
              <w:rPr>
                <w:rFonts w:eastAsia="宋体" w:cs="微软雅黑" w:hint="eastAsia"/>
                <w:spacing w:val="-2"/>
              </w:rPr>
              <w:t>）总分</w:t>
            </w:r>
            <w:r w:rsidRPr="006B4697">
              <w:rPr>
                <w:rFonts w:eastAsia="宋体" w:hint="eastAsia"/>
                <w:spacing w:val="-2"/>
              </w:rPr>
              <w:t>30</w:t>
            </w:r>
            <w:r w:rsidRPr="006B4697">
              <w:rPr>
                <w:rFonts w:eastAsia="宋体" w:cs="微软雅黑" w:hint="eastAsia"/>
                <w:spacing w:val="-2"/>
              </w:rPr>
              <w:t>分</w:t>
            </w:r>
          </w:p>
        </w:tc>
        <w:tc>
          <w:tcPr>
            <w:tcW w:w="11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6A6E" w:rsidRPr="006B4697" w:rsidRDefault="00176A6E" w:rsidP="003D5D90">
            <w:pPr>
              <w:rPr>
                <w:rFonts w:eastAsia="宋体"/>
                <w:spacing w:val="-2"/>
              </w:rPr>
            </w:pPr>
            <w:r w:rsidRPr="006B4697">
              <w:rPr>
                <w:rFonts w:eastAsia="宋体" w:cs="微软雅黑" w:hint="eastAsia"/>
                <w:spacing w:val="-2"/>
              </w:rPr>
              <w:t>投标总价</w:t>
            </w:r>
          </w:p>
        </w:tc>
        <w:tc>
          <w:tcPr>
            <w:tcW w:w="616"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76A6E" w:rsidRPr="006B4697" w:rsidRDefault="00BE02C8" w:rsidP="003D5D90">
            <w:pPr>
              <w:jc w:val="center"/>
              <w:rPr>
                <w:rFonts w:eastAsia="宋体"/>
                <w:spacing w:val="-2"/>
              </w:rPr>
            </w:pPr>
            <w:r>
              <w:rPr>
                <w:rFonts w:eastAsia="宋体"/>
                <w:spacing w:val="-2"/>
              </w:rPr>
              <w:t>25</w:t>
            </w:r>
          </w:p>
        </w:tc>
        <w:tc>
          <w:tcPr>
            <w:tcW w:w="65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6A6E" w:rsidRPr="006B4697" w:rsidRDefault="00176A6E" w:rsidP="003D5D90">
            <w:pPr>
              <w:rPr>
                <w:rFonts w:eastAsia="宋体"/>
                <w:spacing w:val="-2"/>
              </w:rPr>
            </w:pPr>
            <w:r w:rsidRPr="006B4697">
              <w:rPr>
                <w:rFonts w:eastAsia="宋体" w:cs="微软雅黑" w:hint="eastAsia"/>
                <w:spacing w:val="-2"/>
              </w:rPr>
              <w:t>满足招标文件要求且投标价格最低的投标报价为评标基准价，其价格分为满分。其他投标人的价格分统一按照下列公式计算：</w:t>
            </w:r>
          </w:p>
          <w:p w:rsidR="00176A6E" w:rsidRPr="006B4697" w:rsidRDefault="00176A6E" w:rsidP="003D5D90">
            <w:pPr>
              <w:rPr>
                <w:rFonts w:eastAsia="宋体"/>
                <w:spacing w:val="-2"/>
              </w:rPr>
            </w:pPr>
            <w:r w:rsidRPr="006B4697">
              <w:rPr>
                <w:rFonts w:eastAsia="宋体" w:cs="微软雅黑" w:hint="eastAsia"/>
                <w:spacing w:val="-2"/>
              </w:rPr>
              <w:t>投标报价得分</w:t>
            </w:r>
            <w:r w:rsidRPr="006B4697">
              <w:rPr>
                <w:rFonts w:eastAsia="宋体" w:hint="eastAsia"/>
                <w:spacing w:val="-2"/>
              </w:rPr>
              <w:t>=(</w:t>
            </w:r>
            <w:r w:rsidRPr="006B4697">
              <w:rPr>
                <w:rFonts w:eastAsia="宋体" w:cs="微软雅黑" w:hint="eastAsia"/>
                <w:spacing w:val="-2"/>
              </w:rPr>
              <w:t>评标基准价／投标报价</w:t>
            </w:r>
            <w:r w:rsidRPr="006B4697">
              <w:rPr>
                <w:rFonts w:eastAsia="宋体" w:hint="eastAsia"/>
                <w:spacing w:val="-2"/>
              </w:rPr>
              <w:t>) ×</w:t>
            </w:r>
            <w:r w:rsidRPr="006B4697">
              <w:rPr>
                <w:rFonts w:eastAsia="宋体" w:cs="微软雅黑" w:hint="eastAsia"/>
                <w:spacing w:val="-2"/>
              </w:rPr>
              <w:t>价格权重</w:t>
            </w:r>
          </w:p>
        </w:tc>
      </w:tr>
      <w:tr w:rsidR="006C5A9B" w:rsidRPr="006B4697" w:rsidTr="006C5A9B">
        <w:trPr>
          <w:trHeight w:val="1045"/>
          <w:jc w:val="center"/>
        </w:trPr>
        <w:tc>
          <w:tcPr>
            <w:tcW w:w="1149" w:type="dxa"/>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697" w:rsidRPr="006B4697" w:rsidRDefault="004827E2" w:rsidP="006C5A9B">
            <w:pPr>
              <w:jc w:val="left"/>
              <w:rPr>
                <w:rFonts w:eastAsia="宋体"/>
                <w:spacing w:val="-2"/>
              </w:rPr>
            </w:pPr>
            <w:r w:rsidRPr="004827E2">
              <w:rPr>
                <w:rFonts w:eastAsia="宋体"/>
                <w:spacing w:val="-2"/>
              </w:rPr>
              <w:t>商务</w:t>
            </w:r>
            <w:r w:rsidR="0073051B">
              <w:rPr>
                <w:rFonts w:eastAsia="宋体" w:hint="eastAsia"/>
                <w:spacing w:val="-2"/>
              </w:rPr>
              <w:t>要总</w:t>
            </w:r>
            <w:r w:rsidRPr="004827E2">
              <w:rPr>
                <w:rFonts w:eastAsia="宋体"/>
                <w:spacing w:val="-2"/>
              </w:rPr>
              <w:t>分</w:t>
            </w:r>
            <w:r w:rsidR="00BE02C8" w:rsidRPr="00BE02C8">
              <w:rPr>
                <w:rFonts w:eastAsia="宋体"/>
                <w:spacing w:val="-2"/>
              </w:rPr>
              <w:t>总分</w:t>
            </w:r>
            <w:r w:rsidR="00BE02C8">
              <w:rPr>
                <w:rFonts w:eastAsia="宋体"/>
                <w:spacing w:val="-2"/>
              </w:rPr>
              <w:t>15</w:t>
            </w:r>
            <w:r w:rsidR="00BE02C8" w:rsidRPr="00BE02C8">
              <w:rPr>
                <w:rFonts w:eastAsia="宋体"/>
                <w:spacing w:val="-2"/>
              </w:rPr>
              <w:t>分</w:t>
            </w:r>
          </w:p>
        </w:tc>
        <w:tc>
          <w:tcPr>
            <w:tcW w:w="1137" w:type="dxa"/>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697" w:rsidRPr="006B4697" w:rsidRDefault="00176A6E" w:rsidP="003D5D90">
            <w:pPr>
              <w:rPr>
                <w:rFonts w:eastAsia="宋体"/>
                <w:spacing w:val="-2"/>
              </w:rPr>
            </w:pPr>
            <w:r>
              <w:rPr>
                <w:rFonts w:eastAsia="宋体" w:cs="微软雅黑" w:hint="eastAsia"/>
                <w:spacing w:val="-2"/>
              </w:rPr>
              <w:t>品牌规格要求</w:t>
            </w:r>
          </w:p>
        </w:tc>
        <w:tc>
          <w:tcPr>
            <w:tcW w:w="616" w:type="dxa"/>
            <w:tcBorders>
              <w:top w:val="none" w:sz="0" w:space="0" w:color="FCFCFC"/>
              <w:left w:val="none" w:sz="0" w:space="0" w:color="FCFCFC"/>
              <w:bottom w:val="single" w:sz="4" w:space="0" w:color="000000"/>
              <w:right w:val="single" w:sz="4" w:space="0" w:color="auto"/>
            </w:tcBorders>
            <w:shd w:val="clear" w:color="auto" w:fill="auto"/>
            <w:tcMar>
              <w:top w:w="0" w:type="dxa"/>
              <w:left w:w="108" w:type="dxa"/>
              <w:bottom w:w="0" w:type="dxa"/>
              <w:right w:w="108" w:type="dxa"/>
            </w:tcMar>
            <w:vAlign w:val="center"/>
          </w:tcPr>
          <w:p w:rsidR="006B4697" w:rsidRPr="006B4697" w:rsidRDefault="006C5A9B" w:rsidP="003D5D90">
            <w:pPr>
              <w:jc w:val="center"/>
              <w:rPr>
                <w:rFonts w:eastAsia="宋体"/>
                <w:spacing w:val="-2"/>
              </w:rPr>
            </w:pPr>
            <w:r>
              <w:rPr>
                <w:rFonts w:eastAsia="宋体"/>
                <w:spacing w:val="-2"/>
              </w:rPr>
              <w:t>15</w:t>
            </w:r>
          </w:p>
        </w:tc>
        <w:tc>
          <w:tcPr>
            <w:tcW w:w="65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6A6E" w:rsidRPr="00176A6E" w:rsidRDefault="00176A6E" w:rsidP="00176A6E">
            <w:pPr>
              <w:rPr>
                <w:rFonts w:eastAsia="宋体"/>
                <w:spacing w:val="-2"/>
              </w:rPr>
            </w:pPr>
            <w:r w:rsidRPr="00176A6E">
              <w:rPr>
                <w:rFonts w:eastAsia="宋体"/>
                <w:spacing w:val="-2"/>
              </w:rPr>
              <w:t xml:space="preserve">LED屏品牌：★迈锐、联建、洲明、利亚德。 </w:t>
            </w:r>
          </w:p>
          <w:p w:rsidR="006B4697" w:rsidRPr="006B4697" w:rsidRDefault="00176A6E" w:rsidP="00176A6E">
            <w:pPr>
              <w:rPr>
                <w:rFonts w:eastAsia="宋体"/>
                <w:spacing w:val="-2"/>
              </w:rPr>
            </w:pPr>
            <w:r w:rsidRPr="00176A6E">
              <w:rPr>
                <w:rFonts w:eastAsia="宋体"/>
                <w:spacing w:val="-2"/>
              </w:rPr>
              <w:t>LED屏规格：★室外P4全彩模板固装。</w:t>
            </w:r>
            <w:r w:rsidR="006C5A9B">
              <w:rPr>
                <w:rFonts w:eastAsia="宋体" w:hint="eastAsia"/>
                <w:spacing w:val="-2"/>
              </w:rPr>
              <w:t>不能</w:t>
            </w:r>
            <w:r w:rsidRPr="00176A6E">
              <w:rPr>
                <w:rFonts w:eastAsia="宋体"/>
                <w:spacing w:val="-2"/>
              </w:rPr>
              <w:t>满足</w:t>
            </w:r>
            <w:r w:rsidR="00BE02C8">
              <w:rPr>
                <w:rFonts w:eastAsia="宋体" w:hint="eastAsia"/>
                <w:spacing w:val="-2"/>
              </w:rPr>
              <w:t>任意</w:t>
            </w:r>
            <w:r w:rsidR="006C5A9B">
              <w:rPr>
                <w:rFonts w:eastAsia="宋体" w:hint="eastAsia"/>
                <w:spacing w:val="-2"/>
              </w:rPr>
              <w:t>一项</w:t>
            </w:r>
            <w:r w:rsidRPr="00176A6E">
              <w:rPr>
                <w:rFonts w:eastAsia="宋体"/>
                <w:spacing w:val="-2"/>
              </w:rPr>
              <w:t>得0分。</w:t>
            </w:r>
          </w:p>
        </w:tc>
      </w:tr>
      <w:tr w:rsidR="006C5A9B" w:rsidRPr="006B4697" w:rsidTr="006C5A9B">
        <w:trPr>
          <w:trHeight w:val="1159"/>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6C5A9B" w:rsidP="00BE02C8">
            <w:pPr>
              <w:jc w:val="left"/>
              <w:rPr>
                <w:rFonts w:eastAsia="宋体"/>
                <w:spacing w:val="-2"/>
              </w:rPr>
            </w:pPr>
            <w:r w:rsidRPr="006B4697">
              <w:rPr>
                <w:rFonts w:eastAsia="宋体" w:cs="微软雅黑" w:hint="eastAsia"/>
                <w:spacing w:val="-2"/>
              </w:rPr>
              <w:lastRenderedPageBreak/>
              <w:t>投标文件编制评价</w:t>
            </w:r>
            <w:r w:rsidR="00BE02C8">
              <w:rPr>
                <w:rFonts w:eastAsia="宋体" w:cs="微软雅黑" w:hint="eastAsia"/>
                <w:spacing w:val="-2"/>
              </w:rPr>
              <w:t xml:space="preserve"> </w:t>
            </w:r>
            <w:r w:rsidR="00BE02C8">
              <w:rPr>
                <w:rFonts w:eastAsia="宋体" w:cs="微软雅黑"/>
                <w:spacing w:val="-2"/>
              </w:rPr>
              <w:t xml:space="preserve">  </w:t>
            </w:r>
            <w:r w:rsidR="00BE02C8" w:rsidRPr="00BE02C8">
              <w:rPr>
                <w:rFonts w:eastAsia="宋体" w:cs="微软雅黑"/>
                <w:spacing w:val="-2"/>
              </w:rPr>
              <w:t>总分</w:t>
            </w:r>
            <w:r w:rsidR="00BE02C8">
              <w:rPr>
                <w:rFonts w:eastAsia="宋体" w:cs="微软雅黑"/>
                <w:spacing w:val="-2"/>
              </w:rPr>
              <w:t>3</w:t>
            </w:r>
            <w:r w:rsidR="00BE02C8" w:rsidRPr="00BE02C8">
              <w:rPr>
                <w:rFonts w:eastAsia="宋体" w:cs="微软雅黑"/>
                <w:spacing w:val="-2"/>
              </w:rPr>
              <w:t>分</w:t>
            </w:r>
          </w:p>
        </w:tc>
        <w:tc>
          <w:tcPr>
            <w:tcW w:w="616" w:type="dxa"/>
            <w:tcBorders>
              <w:top w:val="none" w:sz="0" w:space="0" w:color="FCFCFC"/>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6C5A9B" w:rsidRPr="006B4697" w:rsidRDefault="00BE02C8" w:rsidP="003D5D90">
            <w:pPr>
              <w:jc w:val="center"/>
              <w:rPr>
                <w:rFonts w:eastAsia="宋体"/>
                <w:spacing w:val="-2"/>
              </w:rPr>
            </w:pPr>
            <w:r>
              <w:rPr>
                <w:rFonts w:eastAsia="宋体"/>
                <w:spacing w:val="-2"/>
              </w:rPr>
              <w:t>3</w:t>
            </w:r>
          </w:p>
        </w:tc>
        <w:tc>
          <w:tcPr>
            <w:tcW w:w="65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6B4697" w:rsidRDefault="006C5A9B" w:rsidP="003D5D90">
            <w:pPr>
              <w:rPr>
                <w:rFonts w:eastAsia="宋体"/>
                <w:spacing w:val="-2"/>
              </w:rPr>
            </w:pPr>
            <w:r w:rsidRPr="006B4697">
              <w:rPr>
                <w:rFonts w:eastAsia="宋体" w:hint="eastAsia"/>
                <w:spacing w:val="-2"/>
              </w:rPr>
              <w:t>1</w:t>
            </w:r>
            <w:r w:rsidRPr="006B4697">
              <w:rPr>
                <w:rFonts w:eastAsia="宋体" w:cs="微软雅黑" w:hint="eastAsia"/>
                <w:spacing w:val="-2"/>
              </w:rPr>
              <w:t>、投标文件有缺漏项或出现前后不一致但未导致实质性偏离的；</w:t>
            </w:r>
          </w:p>
          <w:p w:rsidR="006C5A9B" w:rsidRPr="006B4697" w:rsidRDefault="006C5A9B" w:rsidP="003D5D90">
            <w:pPr>
              <w:rPr>
                <w:rFonts w:eastAsia="宋体"/>
                <w:spacing w:val="-2"/>
              </w:rPr>
            </w:pPr>
            <w:r w:rsidRPr="006B4697">
              <w:rPr>
                <w:rFonts w:eastAsia="宋体" w:hint="eastAsia"/>
                <w:spacing w:val="-2"/>
              </w:rPr>
              <w:t>2</w:t>
            </w:r>
            <w:r w:rsidRPr="006B4697">
              <w:rPr>
                <w:rFonts w:eastAsia="宋体" w:cs="微软雅黑" w:hint="eastAsia"/>
                <w:spacing w:val="-2"/>
              </w:rPr>
              <w:t>、投标文件资料不清晰的；</w:t>
            </w:r>
          </w:p>
          <w:p w:rsidR="006C5A9B" w:rsidRPr="006B4697" w:rsidRDefault="006C5A9B" w:rsidP="003D5D90">
            <w:pPr>
              <w:rPr>
                <w:rFonts w:eastAsia="宋体"/>
                <w:spacing w:val="-2"/>
              </w:rPr>
            </w:pPr>
            <w:r w:rsidRPr="006B4697">
              <w:rPr>
                <w:rFonts w:eastAsia="宋体" w:hint="eastAsia"/>
                <w:spacing w:val="-2"/>
              </w:rPr>
              <w:t>3</w:t>
            </w:r>
            <w:r w:rsidRPr="006B4697">
              <w:rPr>
                <w:rFonts w:eastAsia="宋体" w:cs="微软雅黑" w:hint="eastAsia"/>
                <w:spacing w:val="-2"/>
              </w:rPr>
              <w:t>、投标文件未按投标文件节点编排的。</w:t>
            </w:r>
          </w:p>
          <w:p w:rsidR="006C5A9B" w:rsidRPr="006B4697" w:rsidRDefault="006C5A9B" w:rsidP="003D5D90">
            <w:pPr>
              <w:rPr>
                <w:rFonts w:eastAsia="宋体"/>
                <w:spacing w:val="-2"/>
              </w:rPr>
            </w:pPr>
            <w:r w:rsidRPr="006B4697">
              <w:rPr>
                <w:rFonts w:eastAsia="宋体" w:cs="微软雅黑" w:hint="eastAsia"/>
                <w:spacing w:val="-2"/>
              </w:rPr>
              <w:t>出现以上任意一种情况均为</w:t>
            </w:r>
            <w:r w:rsidRPr="006B4697">
              <w:rPr>
                <w:rFonts w:eastAsia="宋体" w:hint="eastAsia"/>
                <w:spacing w:val="-2"/>
              </w:rPr>
              <w:t>0</w:t>
            </w:r>
            <w:r w:rsidRPr="006B4697">
              <w:rPr>
                <w:rFonts w:eastAsia="宋体" w:cs="微软雅黑" w:hint="eastAsia"/>
                <w:spacing w:val="-2"/>
              </w:rPr>
              <w:t>分</w:t>
            </w:r>
            <w:r w:rsidRPr="006B4697">
              <w:rPr>
                <w:rFonts w:eastAsia="宋体" w:hint="eastAsia"/>
                <w:spacing w:val="-2"/>
              </w:rPr>
              <w:t>,</w:t>
            </w:r>
            <w:r w:rsidRPr="006B4697">
              <w:rPr>
                <w:rFonts w:eastAsia="宋体" w:cs="微软雅黑" w:hint="eastAsia"/>
                <w:spacing w:val="-2"/>
              </w:rPr>
              <w:t>无上述情况本项目的满分。</w:t>
            </w:r>
          </w:p>
        </w:tc>
      </w:tr>
      <w:tr w:rsidR="006C5A9B" w:rsidRPr="006B4697" w:rsidTr="006C5A9B">
        <w:trPr>
          <w:trHeight w:val="971"/>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Pr="004827E2" w:rsidRDefault="006C5A9B" w:rsidP="004827E2">
            <w:pPr>
              <w:jc w:val="left"/>
              <w:rPr>
                <w:rFonts w:eastAsia="宋体"/>
              </w:rPr>
            </w:pPr>
            <w:r w:rsidRPr="004827E2">
              <w:rPr>
                <w:rFonts w:eastAsia="宋体" w:cs="微软雅黑" w:hint="eastAsia"/>
              </w:rPr>
              <w:t>售后服务</w:t>
            </w:r>
            <w:r w:rsidR="00BE02C8">
              <w:rPr>
                <w:rFonts w:eastAsia="宋体" w:cs="微软雅黑" w:hint="eastAsia"/>
              </w:rPr>
              <w:t xml:space="preserve"> </w:t>
            </w:r>
            <w:r w:rsidR="00BE02C8">
              <w:rPr>
                <w:rFonts w:eastAsia="宋体" w:cs="微软雅黑"/>
              </w:rPr>
              <w:t xml:space="preserve">         </w:t>
            </w:r>
            <w:r w:rsidR="00BE02C8" w:rsidRPr="00BE02C8">
              <w:rPr>
                <w:rFonts w:eastAsia="宋体" w:cs="微软雅黑"/>
              </w:rPr>
              <w:t>总分</w:t>
            </w:r>
            <w:r w:rsidR="00BE02C8">
              <w:rPr>
                <w:rFonts w:eastAsia="宋体" w:cs="微软雅黑"/>
              </w:rPr>
              <w:t>2</w:t>
            </w:r>
            <w:r w:rsidR="00BE02C8" w:rsidRPr="00BE02C8">
              <w:rPr>
                <w:rFonts w:eastAsia="宋体" w:cs="微软雅黑"/>
              </w:rPr>
              <w:t>分</w:t>
            </w:r>
          </w:p>
        </w:tc>
        <w:tc>
          <w:tcPr>
            <w:tcW w:w="616" w:type="dxa"/>
            <w:tcBorders>
              <w:top w:val="none" w:sz="0" w:space="0" w:color="FCFCFC"/>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C5A9B" w:rsidRDefault="006C5A9B" w:rsidP="006C5A9B">
            <w:pPr>
              <w:jc w:val="left"/>
              <w:rPr>
                <w:rFonts w:eastAsia="宋体"/>
              </w:rPr>
            </w:pPr>
          </w:p>
          <w:p w:rsidR="006C5A9B" w:rsidRPr="004827E2" w:rsidRDefault="00BE02C8" w:rsidP="00BE02C8">
            <w:pPr>
              <w:ind w:firstLineChars="100" w:firstLine="210"/>
              <w:jc w:val="left"/>
              <w:rPr>
                <w:rFonts w:eastAsia="宋体"/>
              </w:rPr>
            </w:pPr>
            <w:r>
              <w:rPr>
                <w:rFonts w:eastAsia="宋体"/>
              </w:rPr>
              <w:t>2</w:t>
            </w:r>
          </w:p>
        </w:tc>
        <w:tc>
          <w:tcPr>
            <w:tcW w:w="65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C5A9B" w:rsidRPr="004827E2" w:rsidRDefault="006C5A9B" w:rsidP="004827E2">
            <w:pPr>
              <w:jc w:val="left"/>
              <w:rPr>
                <w:rFonts w:eastAsia="宋体"/>
              </w:rPr>
            </w:pPr>
            <w:r w:rsidRPr="004827E2">
              <w:rPr>
                <w:rFonts w:eastAsia="宋体" w:cs="微软雅黑" w:hint="eastAsia"/>
              </w:rPr>
              <w:t>售后服务方案优并提供售后服务承诺函，得</w:t>
            </w:r>
            <w:r w:rsidRPr="004827E2">
              <w:rPr>
                <w:rFonts w:eastAsia="宋体"/>
              </w:rPr>
              <w:t>2</w:t>
            </w:r>
            <w:r w:rsidRPr="004827E2">
              <w:rPr>
                <w:rFonts w:eastAsia="宋体" w:cs="微软雅黑" w:hint="eastAsia"/>
              </w:rPr>
              <w:t>分；售后服务方案良好并提供售后服务承诺函，得</w:t>
            </w:r>
            <w:r w:rsidRPr="004827E2">
              <w:rPr>
                <w:rFonts w:eastAsia="宋体"/>
              </w:rPr>
              <w:t>1</w:t>
            </w:r>
            <w:r w:rsidRPr="004827E2">
              <w:rPr>
                <w:rFonts w:eastAsia="宋体" w:cs="微软雅黑" w:hint="eastAsia"/>
              </w:rPr>
              <w:t>分；无售后服务方案或售后服务承诺函，得</w:t>
            </w:r>
            <w:r w:rsidRPr="004827E2">
              <w:rPr>
                <w:rFonts w:eastAsia="宋体"/>
              </w:rPr>
              <w:t>0</w:t>
            </w:r>
            <w:r w:rsidRPr="004827E2">
              <w:rPr>
                <w:rFonts w:eastAsia="宋体" w:cs="微软雅黑" w:hint="eastAsia"/>
              </w:rPr>
              <w:t>分。</w:t>
            </w:r>
          </w:p>
        </w:tc>
      </w:tr>
      <w:tr w:rsidR="006C5A9B" w:rsidRPr="006B4697" w:rsidTr="006C5A9B">
        <w:trPr>
          <w:trHeight w:val="971"/>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5A9B" w:rsidRDefault="006C5A9B" w:rsidP="004827E2">
            <w:pPr>
              <w:jc w:val="left"/>
              <w:rPr>
                <w:rFonts w:eastAsia="宋体" w:cs="微软雅黑"/>
              </w:rPr>
            </w:pPr>
          </w:p>
          <w:p w:rsidR="006C5A9B" w:rsidRPr="00176A6E" w:rsidRDefault="006C5A9B" w:rsidP="00BE02C8">
            <w:pPr>
              <w:jc w:val="left"/>
              <w:rPr>
                <w:rFonts w:eastAsia="宋体" w:cs="微软雅黑"/>
              </w:rPr>
            </w:pPr>
            <w:r w:rsidRPr="00176A6E">
              <w:rPr>
                <w:rFonts w:eastAsia="宋体" w:cs="微软雅黑"/>
              </w:rPr>
              <w:t>项目实施解决方案</w:t>
            </w:r>
            <w:r w:rsidR="00BE02C8">
              <w:rPr>
                <w:rFonts w:eastAsia="宋体" w:cs="微软雅黑" w:hint="eastAsia"/>
              </w:rPr>
              <w:t xml:space="preserve"> </w:t>
            </w:r>
            <w:r w:rsidR="00BE02C8">
              <w:rPr>
                <w:rFonts w:eastAsia="宋体" w:cs="微软雅黑"/>
              </w:rPr>
              <w:t xml:space="preserve"> </w:t>
            </w:r>
            <w:r w:rsidR="00BE02C8" w:rsidRPr="00BE02C8">
              <w:rPr>
                <w:rFonts w:eastAsia="宋体" w:cs="微软雅黑"/>
              </w:rPr>
              <w:t>总分5分</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C5A9B" w:rsidRDefault="006C5A9B" w:rsidP="004827E2">
            <w:pPr>
              <w:jc w:val="left"/>
              <w:rPr>
                <w:rFonts w:eastAsia="宋体"/>
              </w:rPr>
            </w:pPr>
          </w:p>
          <w:p w:rsidR="006C5A9B" w:rsidRPr="004827E2" w:rsidRDefault="00BE02C8" w:rsidP="004827E2">
            <w:pPr>
              <w:jc w:val="left"/>
              <w:rPr>
                <w:rFonts w:eastAsia="宋体"/>
              </w:rPr>
            </w:pPr>
            <w:r>
              <w:rPr>
                <w:rFonts w:eastAsia="宋体"/>
              </w:rPr>
              <w:t>5</w:t>
            </w:r>
          </w:p>
        </w:tc>
        <w:tc>
          <w:tcPr>
            <w:tcW w:w="653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C5A9B" w:rsidRPr="004827E2" w:rsidRDefault="006C5A9B" w:rsidP="004827E2">
            <w:pPr>
              <w:jc w:val="left"/>
              <w:rPr>
                <w:rFonts w:eastAsia="宋体" w:cs="微软雅黑"/>
              </w:rPr>
            </w:pPr>
            <w:r w:rsidRPr="00176A6E">
              <w:rPr>
                <w:rFonts w:eastAsia="宋体" w:cs="微软雅黑"/>
              </w:rPr>
              <w:t>在投标文件中详细说明实施团队、安装（施工）方案及进度安排、质量控制措施、安全保障措施等，评标委员会根据响应情况进行横向比较，评价为优的得100%，评价为良的得80%，评价为中的得60%，评价为差的得0分。</w:t>
            </w:r>
          </w:p>
        </w:tc>
      </w:tr>
      <w:tr w:rsidR="006B4697" w:rsidRPr="006B4697" w:rsidTr="006C5A9B">
        <w:trPr>
          <w:gridAfter w:val="1"/>
          <w:wAfter w:w="97" w:type="dxa"/>
          <w:trHeight w:val="663"/>
          <w:jc w:val="center"/>
        </w:trPr>
        <w:tc>
          <w:tcPr>
            <w:tcW w:w="1149"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697" w:rsidRPr="006B4697" w:rsidRDefault="006B4697" w:rsidP="006C5A9B">
            <w:pPr>
              <w:jc w:val="left"/>
              <w:rPr>
                <w:rFonts w:eastAsia="宋体"/>
                <w:spacing w:val="-2"/>
              </w:rPr>
            </w:pPr>
            <w:r w:rsidRPr="006B4697">
              <w:rPr>
                <w:rFonts w:eastAsia="宋体" w:cs="微软雅黑" w:hint="eastAsia"/>
                <w:spacing w:val="-2"/>
              </w:rPr>
              <w:t>评标总得分（</w:t>
            </w:r>
            <w:r w:rsidRPr="006B4697">
              <w:rPr>
                <w:rFonts w:eastAsia="宋体" w:hint="eastAsia"/>
                <w:spacing w:val="-2"/>
              </w:rPr>
              <w:t>N</w:t>
            </w:r>
            <w:r w:rsidRPr="006B4697">
              <w:rPr>
                <w:rFonts w:eastAsia="宋体" w:cs="微软雅黑" w:hint="eastAsia"/>
                <w:spacing w:val="-2"/>
              </w:rPr>
              <w:t>）总分</w:t>
            </w:r>
            <w:r w:rsidRPr="006B4697">
              <w:rPr>
                <w:rFonts w:eastAsia="宋体" w:hint="eastAsia"/>
                <w:spacing w:val="-2"/>
              </w:rPr>
              <w:t>100</w:t>
            </w:r>
            <w:r w:rsidRPr="006B4697">
              <w:rPr>
                <w:rFonts w:eastAsia="宋体" w:cs="微软雅黑" w:hint="eastAsia"/>
                <w:spacing w:val="-2"/>
              </w:rPr>
              <w:t>分</w:t>
            </w:r>
          </w:p>
        </w:tc>
        <w:tc>
          <w:tcPr>
            <w:tcW w:w="8195" w:type="dxa"/>
            <w:gridSpan w:val="3"/>
            <w:tcBorders>
              <w:top w:val="single" w:sz="4" w:space="0" w:color="000000"/>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6B4697" w:rsidRPr="004827E2" w:rsidRDefault="006B4697" w:rsidP="004827E2">
            <w:pPr>
              <w:jc w:val="left"/>
              <w:rPr>
                <w:rFonts w:eastAsia="宋体"/>
                <w:spacing w:val="-2"/>
              </w:rPr>
            </w:pPr>
            <w:r w:rsidRPr="004827E2">
              <w:rPr>
                <w:rFonts w:eastAsia="宋体" w:hint="eastAsia"/>
                <w:spacing w:val="-2"/>
              </w:rPr>
              <w:t>N= J+ S+ X</w:t>
            </w:r>
          </w:p>
        </w:tc>
      </w:tr>
    </w:tbl>
    <w:p w:rsidR="007A2361" w:rsidRPr="00AE4985" w:rsidRDefault="007A2361">
      <w:pPr>
        <w:pStyle w:val="af3"/>
        <w:spacing w:line="0" w:lineRule="atLeast"/>
        <w:ind w:right="227"/>
        <w:jc w:val="left"/>
        <w:rPr>
          <w:rFonts w:ascii="宋体" w:eastAsia="宋体" w:hAnsi="宋体"/>
          <w:color w:val="000000"/>
          <w:sz w:val="21"/>
          <w:szCs w:val="21"/>
        </w:rPr>
      </w:pPr>
    </w:p>
    <w:p w:rsidR="00BC3EB2" w:rsidRPr="00BC3EB2" w:rsidRDefault="00BC3EB2" w:rsidP="00BC3EB2">
      <w:pPr>
        <w:pStyle w:val="af3"/>
        <w:spacing w:line="0" w:lineRule="atLeast"/>
        <w:ind w:right="227"/>
        <w:jc w:val="left"/>
        <w:rPr>
          <w:rFonts w:ascii="宋体" w:eastAsia="宋体" w:hAnsi="宋体"/>
          <w:b/>
          <w:color w:val="000000"/>
          <w:sz w:val="21"/>
          <w:szCs w:val="21"/>
        </w:rPr>
      </w:pPr>
      <w:r w:rsidRPr="00BC3EB2">
        <w:rPr>
          <w:rFonts w:ascii="宋体" w:eastAsia="宋体" w:hAnsi="宋体" w:hint="eastAsia"/>
          <w:b/>
          <w:color w:val="000000"/>
          <w:sz w:val="21"/>
          <w:szCs w:val="21"/>
        </w:rPr>
        <w:t>十一、</w:t>
      </w:r>
      <w:r w:rsidRPr="00BC3EB2">
        <w:rPr>
          <w:rFonts w:ascii="宋体" w:eastAsia="宋体" w:hAnsi="宋体"/>
          <w:b/>
          <w:color w:val="000000"/>
          <w:sz w:val="21"/>
          <w:szCs w:val="21"/>
        </w:rPr>
        <w:t>商务条款</w:t>
      </w:r>
    </w:p>
    <w:p w:rsidR="00BC3EB2" w:rsidRPr="00BC3EB2" w:rsidRDefault="00A377DC" w:rsidP="00A377DC">
      <w:pPr>
        <w:pStyle w:val="af3"/>
        <w:spacing w:line="276" w:lineRule="auto"/>
        <w:ind w:right="227" w:firstLineChars="202" w:firstLine="424"/>
        <w:jc w:val="left"/>
        <w:rPr>
          <w:rFonts w:ascii="宋体" w:eastAsia="宋体" w:hAnsi="宋体"/>
          <w:color w:val="000000"/>
          <w:sz w:val="21"/>
          <w:szCs w:val="21"/>
        </w:rPr>
      </w:pPr>
      <w:r>
        <w:rPr>
          <w:rFonts w:ascii="宋体" w:eastAsia="宋体" w:hAnsi="宋体" w:hint="eastAsia"/>
          <w:color w:val="000000"/>
          <w:sz w:val="21"/>
          <w:szCs w:val="21"/>
        </w:rPr>
        <w:t>1</w:t>
      </w:r>
      <w:r>
        <w:rPr>
          <w:rFonts w:ascii="宋体" w:eastAsia="宋体" w:hAnsi="宋体"/>
          <w:color w:val="000000"/>
          <w:sz w:val="21"/>
          <w:szCs w:val="21"/>
        </w:rPr>
        <w:t>.</w:t>
      </w:r>
      <w:r w:rsidR="00BC3EB2" w:rsidRPr="00BC3EB2">
        <w:rPr>
          <w:rFonts w:ascii="宋体" w:eastAsia="宋体" w:hAnsi="宋体"/>
          <w:color w:val="000000"/>
          <w:sz w:val="21"/>
          <w:szCs w:val="21"/>
        </w:rPr>
        <w:t>付款方式</w:t>
      </w:r>
    </w:p>
    <w:p w:rsidR="00BC3EB2" w:rsidRDefault="005E7C8F" w:rsidP="00A377DC">
      <w:pPr>
        <w:pStyle w:val="af3"/>
        <w:spacing w:line="276" w:lineRule="auto"/>
        <w:ind w:right="227" w:firstLineChars="300" w:firstLine="630"/>
        <w:jc w:val="left"/>
        <w:rPr>
          <w:rFonts w:ascii="宋体" w:eastAsia="宋体" w:hAnsi="宋体"/>
          <w:color w:val="000000"/>
          <w:sz w:val="21"/>
          <w:szCs w:val="21"/>
        </w:rPr>
      </w:pPr>
      <w:r w:rsidRPr="005E7C8F">
        <w:rPr>
          <w:rFonts w:ascii="宋体" w:eastAsia="宋体" w:hAnsi="宋体"/>
          <w:color w:val="000000"/>
          <w:sz w:val="21"/>
          <w:szCs w:val="21"/>
        </w:rPr>
        <w:t>（1）</w:t>
      </w:r>
      <w:r w:rsidR="00BC3EB2" w:rsidRPr="00BC3EB2">
        <w:rPr>
          <w:rFonts w:ascii="宋体" w:eastAsia="宋体" w:hAnsi="宋体"/>
          <w:color w:val="000000"/>
          <w:sz w:val="21"/>
          <w:szCs w:val="21"/>
        </w:rPr>
        <w:t>货款由采购人（用户）负责支付。中标方凭合同、发票到采购人处结算</w:t>
      </w:r>
      <w:r>
        <w:rPr>
          <w:rFonts w:ascii="宋体" w:eastAsia="宋体" w:hAnsi="宋体" w:hint="eastAsia"/>
          <w:color w:val="000000"/>
          <w:sz w:val="21"/>
          <w:szCs w:val="21"/>
        </w:rPr>
        <w:t>，遵循深圳市南山区学校付款流程</w:t>
      </w:r>
      <w:r w:rsidR="00BC3EB2" w:rsidRPr="00BC3EB2">
        <w:rPr>
          <w:rFonts w:ascii="宋体" w:eastAsia="宋体" w:hAnsi="宋体"/>
          <w:color w:val="000000"/>
          <w:sz w:val="21"/>
          <w:szCs w:val="21"/>
        </w:rPr>
        <w:t>。</w:t>
      </w:r>
    </w:p>
    <w:p w:rsidR="005E7C8F" w:rsidRPr="00BC3EB2" w:rsidRDefault="005E7C8F" w:rsidP="00A377DC">
      <w:pPr>
        <w:pStyle w:val="af3"/>
        <w:spacing w:line="276" w:lineRule="auto"/>
        <w:ind w:right="227" w:firstLineChars="300" w:firstLine="630"/>
        <w:jc w:val="left"/>
        <w:rPr>
          <w:rFonts w:ascii="宋体" w:eastAsia="宋体" w:hAnsi="宋体"/>
          <w:color w:val="000000"/>
          <w:sz w:val="21"/>
          <w:szCs w:val="21"/>
        </w:rPr>
      </w:pPr>
      <w:r w:rsidRPr="005E7C8F">
        <w:rPr>
          <w:rFonts w:ascii="宋体" w:eastAsia="宋体" w:hAnsi="宋体"/>
          <w:color w:val="000000"/>
          <w:sz w:val="21"/>
          <w:szCs w:val="21"/>
        </w:rPr>
        <w:t>（</w:t>
      </w:r>
      <w:r>
        <w:rPr>
          <w:rFonts w:ascii="宋体" w:eastAsia="宋体" w:hAnsi="宋体"/>
          <w:color w:val="000000"/>
          <w:sz w:val="21"/>
          <w:szCs w:val="21"/>
        </w:rPr>
        <w:t>2</w:t>
      </w:r>
      <w:r w:rsidRPr="005E7C8F">
        <w:rPr>
          <w:rFonts w:ascii="宋体" w:eastAsia="宋体" w:hAnsi="宋体"/>
          <w:color w:val="000000"/>
          <w:sz w:val="21"/>
          <w:szCs w:val="21"/>
        </w:rPr>
        <w:t>）</w:t>
      </w:r>
      <w:r w:rsidR="00F130E7" w:rsidRPr="00F130E7">
        <w:rPr>
          <w:rFonts w:ascii="宋体" w:eastAsia="宋体" w:hAnsi="宋体"/>
          <w:color w:val="000000"/>
          <w:sz w:val="21"/>
          <w:szCs w:val="21"/>
        </w:rPr>
        <w:t>报价已含税费、运输及安装等费用</w:t>
      </w:r>
      <w:r w:rsidR="00F130E7">
        <w:rPr>
          <w:rFonts w:ascii="宋体" w:eastAsia="宋体" w:hAnsi="宋体" w:hint="eastAsia"/>
          <w:color w:val="000000"/>
          <w:sz w:val="21"/>
          <w:szCs w:val="21"/>
        </w:rPr>
        <w:t>。</w:t>
      </w:r>
    </w:p>
    <w:p w:rsidR="00F130E7" w:rsidRDefault="00A377DC" w:rsidP="005E7C8F">
      <w:pPr>
        <w:pStyle w:val="af3"/>
        <w:spacing w:line="276" w:lineRule="auto"/>
        <w:ind w:right="227" w:firstLineChars="202" w:firstLine="424"/>
        <w:jc w:val="left"/>
        <w:rPr>
          <w:rFonts w:ascii="宋体" w:eastAsia="宋体" w:hAnsi="宋体"/>
          <w:color w:val="000000"/>
          <w:sz w:val="21"/>
          <w:szCs w:val="21"/>
        </w:rPr>
      </w:pPr>
      <w:r>
        <w:rPr>
          <w:rFonts w:ascii="宋体" w:eastAsia="宋体" w:hAnsi="宋体" w:hint="eastAsia"/>
          <w:color w:val="000000"/>
          <w:sz w:val="21"/>
          <w:szCs w:val="21"/>
        </w:rPr>
        <w:t>2</w:t>
      </w:r>
      <w:r>
        <w:rPr>
          <w:rFonts w:ascii="宋体" w:eastAsia="宋体" w:hAnsi="宋体"/>
          <w:color w:val="000000"/>
          <w:sz w:val="21"/>
          <w:szCs w:val="21"/>
        </w:rPr>
        <w:t>.</w:t>
      </w:r>
      <w:r w:rsidR="00BC3EB2" w:rsidRPr="00BC3EB2">
        <w:rPr>
          <w:rFonts w:ascii="宋体" w:eastAsia="宋体" w:hAnsi="宋体"/>
          <w:color w:val="000000"/>
          <w:sz w:val="21"/>
          <w:szCs w:val="21"/>
        </w:rPr>
        <w:t>安装调试</w:t>
      </w:r>
      <w:bookmarkStart w:id="26" w:name="_Hlk8571014"/>
    </w:p>
    <w:p w:rsidR="00BC3EB2" w:rsidRPr="00BC3EB2" w:rsidRDefault="00A377DC" w:rsidP="005E7C8F">
      <w:pPr>
        <w:pStyle w:val="af3"/>
        <w:spacing w:line="276" w:lineRule="auto"/>
        <w:ind w:right="227" w:firstLineChars="202" w:firstLine="424"/>
        <w:jc w:val="left"/>
        <w:rPr>
          <w:rFonts w:ascii="宋体" w:eastAsia="宋体" w:hAnsi="宋体"/>
          <w:color w:val="000000"/>
          <w:sz w:val="21"/>
          <w:szCs w:val="21"/>
        </w:rPr>
      </w:pPr>
      <w:r w:rsidRPr="00A377DC">
        <w:rPr>
          <w:rFonts w:ascii="宋体" w:eastAsia="宋体" w:hAnsi="宋体"/>
          <w:color w:val="000000"/>
          <w:sz w:val="21"/>
          <w:szCs w:val="21"/>
        </w:rPr>
        <w:t>（1）</w:t>
      </w:r>
      <w:bookmarkEnd w:id="26"/>
      <w:r w:rsidR="00BC3EB2" w:rsidRPr="00BC3EB2">
        <w:rPr>
          <w:rFonts w:ascii="宋体" w:eastAsia="宋体" w:hAnsi="宋体"/>
          <w:color w:val="000000"/>
          <w:sz w:val="21"/>
          <w:szCs w:val="21"/>
        </w:rPr>
        <w:t>安装地点：</w:t>
      </w:r>
      <w:bookmarkStart w:id="27" w:name="_Hlk8571069"/>
      <w:r>
        <w:rPr>
          <w:rFonts w:ascii="宋体" w:eastAsia="宋体" w:hAnsi="宋体" w:hint="eastAsia"/>
          <w:color w:val="000000"/>
          <w:sz w:val="21"/>
          <w:szCs w:val="21"/>
        </w:rPr>
        <w:t>深圳市南山区西丽第二小学</w:t>
      </w:r>
      <w:bookmarkEnd w:id="27"/>
      <w:r w:rsidR="00261804">
        <w:rPr>
          <w:rFonts w:ascii="宋体" w:eastAsia="宋体" w:hAnsi="宋体" w:hint="eastAsia"/>
          <w:color w:val="000000"/>
          <w:sz w:val="21"/>
          <w:szCs w:val="21"/>
        </w:rPr>
        <w:t>内</w:t>
      </w:r>
      <w:r w:rsidR="00BC3EB2" w:rsidRPr="00BC3EB2">
        <w:rPr>
          <w:rFonts w:ascii="宋体" w:eastAsia="宋体" w:hAnsi="宋体"/>
          <w:color w:val="000000"/>
          <w:sz w:val="21"/>
          <w:szCs w:val="21"/>
        </w:rPr>
        <w:t>。</w:t>
      </w:r>
    </w:p>
    <w:p w:rsidR="00BC3EB2" w:rsidRPr="00BC3EB2" w:rsidRDefault="00A377DC" w:rsidP="005E7C8F">
      <w:pPr>
        <w:pStyle w:val="af3"/>
        <w:spacing w:line="276" w:lineRule="auto"/>
        <w:ind w:right="227" w:firstLineChars="202" w:firstLine="424"/>
        <w:jc w:val="left"/>
        <w:rPr>
          <w:rFonts w:ascii="宋体" w:eastAsia="宋体" w:hAnsi="宋体"/>
          <w:color w:val="000000"/>
          <w:sz w:val="21"/>
          <w:szCs w:val="21"/>
        </w:rPr>
      </w:pPr>
      <w:r w:rsidRPr="00A377DC">
        <w:rPr>
          <w:rFonts w:ascii="宋体" w:eastAsia="宋体" w:hAnsi="宋体"/>
          <w:color w:val="000000"/>
          <w:sz w:val="21"/>
          <w:szCs w:val="21"/>
        </w:rPr>
        <w:t>（</w:t>
      </w:r>
      <w:r>
        <w:rPr>
          <w:rFonts w:ascii="宋体" w:eastAsia="宋体" w:hAnsi="宋体"/>
          <w:color w:val="000000"/>
          <w:sz w:val="21"/>
          <w:szCs w:val="21"/>
        </w:rPr>
        <w:t>2</w:t>
      </w:r>
      <w:r w:rsidRPr="00A377DC">
        <w:rPr>
          <w:rFonts w:ascii="宋体" w:eastAsia="宋体" w:hAnsi="宋体"/>
          <w:color w:val="000000"/>
          <w:sz w:val="21"/>
          <w:szCs w:val="21"/>
        </w:rPr>
        <w:t>）</w:t>
      </w:r>
      <w:r w:rsidR="00BC3EB2" w:rsidRPr="00BC3EB2">
        <w:rPr>
          <w:rFonts w:ascii="宋体" w:eastAsia="宋体" w:hAnsi="宋体"/>
          <w:color w:val="000000"/>
          <w:sz w:val="21"/>
          <w:szCs w:val="21"/>
        </w:rPr>
        <w:t>安装完成时间：接到用户通知后在</w:t>
      </w:r>
      <w:r>
        <w:rPr>
          <w:rFonts w:ascii="宋体" w:eastAsia="宋体" w:hAnsi="宋体"/>
          <w:color w:val="000000"/>
          <w:sz w:val="21"/>
          <w:szCs w:val="21"/>
        </w:rPr>
        <w:t>15</w:t>
      </w:r>
      <w:r w:rsidR="00BC3EB2" w:rsidRPr="00BC3EB2">
        <w:rPr>
          <w:rFonts w:ascii="宋体" w:eastAsia="宋体" w:hAnsi="宋体"/>
          <w:color w:val="000000"/>
          <w:sz w:val="21"/>
          <w:szCs w:val="21"/>
        </w:rPr>
        <w:t>日内完成安装和调试，如在规定的时间内由于卖方的原因不能完成安装和调试，投标方应承担由此给用户造成的损失。</w:t>
      </w:r>
    </w:p>
    <w:p w:rsidR="00BC3EB2" w:rsidRPr="00BC3EB2" w:rsidRDefault="00A377DC" w:rsidP="005E7C8F">
      <w:pPr>
        <w:pStyle w:val="af3"/>
        <w:spacing w:line="276" w:lineRule="auto"/>
        <w:ind w:right="227" w:firstLineChars="202" w:firstLine="424"/>
        <w:jc w:val="left"/>
        <w:rPr>
          <w:rFonts w:ascii="宋体" w:eastAsia="宋体" w:hAnsi="宋体"/>
          <w:color w:val="000000"/>
          <w:sz w:val="21"/>
          <w:szCs w:val="21"/>
        </w:rPr>
      </w:pPr>
      <w:r w:rsidRPr="00A377DC">
        <w:rPr>
          <w:rFonts w:ascii="宋体" w:eastAsia="宋体" w:hAnsi="宋体"/>
          <w:color w:val="000000"/>
          <w:sz w:val="21"/>
          <w:szCs w:val="21"/>
        </w:rPr>
        <w:t>（</w:t>
      </w:r>
      <w:r>
        <w:rPr>
          <w:rFonts w:ascii="宋体" w:eastAsia="宋体" w:hAnsi="宋体"/>
          <w:color w:val="000000"/>
          <w:sz w:val="21"/>
          <w:szCs w:val="21"/>
        </w:rPr>
        <w:t>3</w:t>
      </w:r>
      <w:r w:rsidRPr="00A377DC">
        <w:rPr>
          <w:rFonts w:ascii="宋体" w:eastAsia="宋体" w:hAnsi="宋体"/>
          <w:color w:val="000000"/>
          <w:sz w:val="21"/>
          <w:szCs w:val="21"/>
        </w:rPr>
        <w:t>）</w:t>
      </w:r>
      <w:r w:rsidR="00BC3EB2" w:rsidRPr="00BC3EB2">
        <w:rPr>
          <w:rFonts w:ascii="宋体" w:eastAsia="宋体" w:hAnsi="宋体"/>
          <w:color w:val="000000"/>
          <w:sz w:val="21"/>
          <w:szCs w:val="21"/>
        </w:rPr>
        <w:t>安装标准：符合我国国家有关技术规范要求和技术标准，所有的软件必须保证安装到位。</w:t>
      </w:r>
    </w:p>
    <w:p w:rsidR="00BC3EB2" w:rsidRPr="00BC3EB2" w:rsidRDefault="00A377DC" w:rsidP="005E7C8F">
      <w:pPr>
        <w:pStyle w:val="af3"/>
        <w:spacing w:line="276" w:lineRule="auto"/>
        <w:ind w:right="227" w:firstLineChars="202" w:firstLine="424"/>
        <w:jc w:val="left"/>
        <w:rPr>
          <w:rFonts w:ascii="宋体" w:eastAsia="宋体" w:hAnsi="宋体"/>
          <w:color w:val="000000"/>
          <w:sz w:val="21"/>
          <w:szCs w:val="21"/>
        </w:rPr>
      </w:pPr>
      <w:r w:rsidRPr="00A377DC">
        <w:rPr>
          <w:rFonts w:ascii="宋体" w:eastAsia="宋体" w:hAnsi="宋体"/>
          <w:color w:val="000000"/>
          <w:sz w:val="21"/>
          <w:szCs w:val="21"/>
        </w:rPr>
        <w:t>（</w:t>
      </w:r>
      <w:r>
        <w:rPr>
          <w:rFonts w:ascii="宋体" w:eastAsia="宋体" w:hAnsi="宋体"/>
          <w:color w:val="000000"/>
          <w:sz w:val="21"/>
          <w:szCs w:val="21"/>
        </w:rPr>
        <w:t>4</w:t>
      </w:r>
      <w:r w:rsidRPr="00A377DC">
        <w:rPr>
          <w:rFonts w:ascii="宋体" w:eastAsia="宋体" w:hAnsi="宋体"/>
          <w:color w:val="000000"/>
          <w:sz w:val="21"/>
          <w:szCs w:val="21"/>
        </w:rPr>
        <w:t>）</w:t>
      </w:r>
      <w:r w:rsidR="00BC3EB2" w:rsidRPr="00BC3EB2">
        <w:rPr>
          <w:rFonts w:ascii="宋体" w:eastAsia="宋体" w:hAnsi="宋体"/>
          <w:color w:val="000000"/>
          <w:sz w:val="21"/>
          <w:szCs w:val="21"/>
        </w:rPr>
        <w:t>中标方免费提供中标软件平台的安装服务。</w:t>
      </w:r>
    </w:p>
    <w:p w:rsidR="00BC3EB2" w:rsidRPr="00BC3EB2" w:rsidRDefault="00A377DC" w:rsidP="005E7C8F">
      <w:pPr>
        <w:pStyle w:val="af3"/>
        <w:spacing w:line="276" w:lineRule="auto"/>
        <w:ind w:right="227" w:firstLineChars="202" w:firstLine="424"/>
        <w:jc w:val="left"/>
        <w:rPr>
          <w:rFonts w:ascii="宋体" w:eastAsia="宋体" w:hAnsi="宋体"/>
          <w:color w:val="000000"/>
          <w:sz w:val="21"/>
          <w:szCs w:val="21"/>
        </w:rPr>
      </w:pPr>
      <w:r w:rsidRPr="00A377DC">
        <w:rPr>
          <w:rFonts w:ascii="宋体" w:eastAsia="宋体" w:hAnsi="宋体"/>
          <w:color w:val="000000"/>
          <w:sz w:val="21"/>
          <w:szCs w:val="21"/>
        </w:rPr>
        <w:t>（</w:t>
      </w:r>
      <w:r>
        <w:rPr>
          <w:rFonts w:ascii="宋体" w:eastAsia="宋体" w:hAnsi="宋体"/>
          <w:color w:val="000000"/>
          <w:sz w:val="21"/>
          <w:szCs w:val="21"/>
        </w:rPr>
        <w:t>5</w:t>
      </w:r>
      <w:r w:rsidRPr="00A377DC">
        <w:rPr>
          <w:rFonts w:ascii="宋体" w:eastAsia="宋体" w:hAnsi="宋体"/>
          <w:color w:val="000000"/>
          <w:sz w:val="21"/>
          <w:szCs w:val="21"/>
        </w:rPr>
        <w:t>）</w:t>
      </w:r>
      <w:r w:rsidR="00BC3EB2" w:rsidRPr="00BC3EB2">
        <w:rPr>
          <w:rFonts w:ascii="宋体" w:eastAsia="宋体" w:hAnsi="宋体"/>
          <w:color w:val="000000"/>
          <w:sz w:val="21"/>
          <w:szCs w:val="21"/>
        </w:rPr>
        <w:t>投标方应在投标文件中应提供安装调试计划、对安装场地和环境的要求。</w:t>
      </w:r>
    </w:p>
    <w:p w:rsidR="00BC3EB2" w:rsidRPr="00BC3EB2" w:rsidRDefault="00A377DC" w:rsidP="005E7C8F">
      <w:pPr>
        <w:pStyle w:val="af3"/>
        <w:spacing w:line="276" w:lineRule="auto"/>
        <w:ind w:right="227" w:firstLineChars="202" w:firstLine="424"/>
        <w:jc w:val="left"/>
        <w:rPr>
          <w:rFonts w:ascii="宋体" w:eastAsia="宋体" w:hAnsi="宋体"/>
          <w:color w:val="000000"/>
          <w:sz w:val="21"/>
          <w:szCs w:val="21"/>
        </w:rPr>
      </w:pPr>
      <w:r>
        <w:rPr>
          <w:rFonts w:ascii="宋体" w:eastAsia="宋体" w:hAnsi="宋体" w:hint="eastAsia"/>
          <w:color w:val="000000"/>
          <w:sz w:val="21"/>
          <w:szCs w:val="21"/>
        </w:rPr>
        <w:t>3</w:t>
      </w:r>
      <w:r>
        <w:rPr>
          <w:rFonts w:ascii="宋体" w:eastAsia="宋体" w:hAnsi="宋体"/>
          <w:color w:val="000000"/>
          <w:sz w:val="21"/>
          <w:szCs w:val="21"/>
        </w:rPr>
        <w:t>.</w:t>
      </w:r>
      <w:bookmarkStart w:id="28" w:name="_Hlk8570985"/>
      <w:r w:rsidR="00BC3EB2" w:rsidRPr="00BC3EB2">
        <w:rPr>
          <w:rFonts w:ascii="宋体" w:eastAsia="宋体" w:hAnsi="宋体"/>
          <w:color w:val="000000"/>
          <w:sz w:val="21"/>
          <w:szCs w:val="21"/>
        </w:rPr>
        <w:t>交货期</w:t>
      </w:r>
      <w:bookmarkEnd w:id="28"/>
      <w:r w:rsidR="00BC3EB2" w:rsidRPr="00BC3EB2">
        <w:rPr>
          <w:rFonts w:ascii="宋体" w:eastAsia="宋体" w:hAnsi="宋体"/>
          <w:color w:val="000000"/>
          <w:sz w:val="21"/>
          <w:szCs w:val="21"/>
        </w:rPr>
        <w:t>和地点</w:t>
      </w:r>
    </w:p>
    <w:p w:rsidR="005E7C8F" w:rsidRDefault="005E7C8F" w:rsidP="005E7C8F">
      <w:pPr>
        <w:pStyle w:val="af3"/>
        <w:spacing w:line="276" w:lineRule="auto"/>
        <w:ind w:right="227" w:firstLineChars="202" w:firstLine="424"/>
        <w:jc w:val="left"/>
        <w:rPr>
          <w:rFonts w:ascii="宋体" w:eastAsia="宋体" w:hAnsi="宋体"/>
          <w:color w:val="000000"/>
          <w:sz w:val="21"/>
          <w:szCs w:val="21"/>
        </w:rPr>
      </w:pPr>
      <w:r w:rsidRPr="005E7C8F">
        <w:rPr>
          <w:rFonts w:ascii="宋体" w:eastAsia="宋体" w:hAnsi="宋体"/>
          <w:color w:val="000000"/>
          <w:sz w:val="21"/>
          <w:szCs w:val="21"/>
        </w:rPr>
        <w:t>（1）交货期</w:t>
      </w:r>
      <w:r>
        <w:rPr>
          <w:rFonts w:ascii="宋体" w:eastAsia="宋体" w:hAnsi="宋体" w:hint="eastAsia"/>
          <w:color w:val="000000"/>
          <w:sz w:val="21"/>
          <w:szCs w:val="21"/>
        </w:rPr>
        <w:t>：收到中标通知书后1</w:t>
      </w:r>
      <w:r>
        <w:rPr>
          <w:rFonts w:ascii="宋体" w:eastAsia="宋体" w:hAnsi="宋体"/>
          <w:color w:val="000000"/>
          <w:sz w:val="21"/>
          <w:szCs w:val="21"/>
        </w:rPr>
        <w:t>5</w:t>
      </w:r>
      <w:r>
        <w:rPr>
          <w:rFonts w:ascii="宋体" w:eastAsia="宋体" w:hAnsi="宋体" w:hint="eastAsia"/>
          <w:color w:val="000000"/>
          <w:sz w:val="21"/>
          <w:szCs w:val="21"/>
        </w:rPr>
        <w:t>个工作日完工。</w:t>
      </w:r>
    </w:p>
    <w:p w:rsidR="005B48C5" w:rsidRPr="00AE4985" w:rsidRDefault="005E7C8F" w:rsidP="005E7C8F">
      <w:pPr>
        <w:pStyle w:val="af3"/>
        <w:spacing w:line="276" w:lineRule="auto"/>
        <w:ind w:right="227" w:firstLineChars="202" w:firstLine="424"/>
        <w:jc w:val="left"/>
        <w:rPr>
          <w:rFonts w:ascii="宋体" w:eastAsia="宋体" w:hAnsi="宋体"/>
          <w:color w:val="000000"/>
          <w:sz w:val="21"/>
          <w:szCs w:val="21"/>
        </w:rPr>
      </w:pPr>
      <w:r w:rsidRPr="005E7C8F">
        <w:rPr>
          <w:rFonts w:ascii="宋体" w:eastAsia="宋体" w:hAnsi="宋体"/>
          <w:color w:val="000000"/>
          <w:sz w:val="21"/>
          <w:szCs w:val="21"/>
        </w:rPr>
        <w:t>（</w:t>
      </w:r>
      <w:r>
        <w:rPr>
          <w:rFonts w:ascii="宋体" w:eastAsia="宋体" w:hAnsi="宋体"/>
          <w:color w:val="000000"/>
          <w:sz w:val="21"/>
          <w:szCs w:val="21"/>
        </w:rPr>
        <w:t>2</w:t>
      </w:r>
      <w:r w:rsidRPr="005E7C8F">
        <w:rPr>
          <w:rFonts w:ascii="宋体" w:eastAsia="宋体" w:hAnsi="宋体"/>
          <w:color w:val="000000"/>
          <w:sz w:val="21"/>
          <w:szCs w:val="21"/>
        </w:rPr>
        <w:t>）交货</w:t>
      </w:r>
      <w:r>
        <w:rPr>
          <w:rFonts w:ascii="宋体" w:eastAsia="宋体" w:hAnsi="宋体" w:hint="eastAsia"/>
          <w:color w:val="000000"/>
          <w:sz w:val="21"/>
          <w:szCs w:val="21"/>
        </w:rPr>
        <w:t>地点：</w:t>
      </w:r>
      <w:r w:rsidRPr="005E7C8F">
        <w:rPr>
          <w:rFonts w:ascii="宋体" w:eastAsia="宋体" w:hAnsi="宋体"/>
          <w:color w:val="000000"/>
          <w:sz w:val="21"/>
          <w:szCs w:val="21"/>
        </w:rPr>
        <w:t>深圳市南山区西丽第二小学</w:t>
      </w:r>
      <w:r>
        <w:rPr>
          <w:rFonts w:ascii="宋体" w:eastAsia="宋体" w:hAnsi="宋体" w:hint="eastAsia"/>
          <w:color w:val="000000"/>
          <w:sz w:val="21"/>
          <w:szCs w:val="21"/>
        </w:rPr>
        <w:t>内。</w:t>
      </w:r>
    </w:p>
    <w:p w:rsidR="005B48C5" w:rsidRPr="00AE4985" w:rsidRDefault="00A377DC" w:rsidP="00A377DC">
      <w:pPr>
        <w:pStyle w:val="af3"/>
        <w:spacing w:line="276" w:lineRule="auto"/>
        <w:ind w:right="227"/>
        <w:jc w:val="left"/>
        <w:rPr>
          <w:rFonts w:ascii="宋体" w:eastAsia="宋体" w:hAnsi="宋体"/>
          <w:b/>
          <w:color w:val="000000"/>
          <w:sz w:val="21"/>
          <w:szCs w:val="21"/>
        </w:rPr>
      </w:pPr>
      <w:r>
        <w:rPr>
          <w:rFonts w:ascii="宋体" w:eastAsia="宋体" w:hAnsi="宋体" w:hint="eastAsia"/>
          <w:b/>
          <w:color w:val="000000"/>
          <w:sz w:val="21"/>
          <w:szCs w:val="21"/>
        </w:rPr>
        <w:t>十二</w:t>
      </w:r>
      <w:r w:rsidR="003A6574" w:rsidRPr="00AE4985">
        <w:rPr>
          <w:rFonts w:ascii="宋体" w:eastAsia="宋体" w:hAnsi="宋体"/>
          <w:b/>
          <w:color w:val="000000"/>
          <w:sz w:val="21"/>
          <w:szCs w:val="21"/>
        </w:rPr>
        <w:t>、售后服务和培训要求</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1、售后服务</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（1）在项目实施过程中及售后服务期内，项目投标人需承诺指定专人负责与用户保持长期的联系与服务。</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（2）投标人需承诺免费服务年限时间，并说明免费服务期满后的服务费用。</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（3）投标人需说明软件升级费用，保修期满后的升级费用。</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（4）质量保修期为</w:t>
      </w:r>
      <w:r w:rsidR="00BF365F">
        <w:rPr>
          <w:rFonts w:ascii="宋体" w:eastAsia="宋体" w:hAnsi="宋体" w:hint="eastAsia"/>
          <w:color w:val="000000"/>
          <w:sz w:val="21"/>
          <w:szCs w:val="21"/>
        </w:rPr>
        <w:t>壹</w:t>
      </w:r>
      <w:r w:rsidRPr="00AE4985">
        <w:rPr>
          <w:rFonts w:ascii="宋体" w:eastAsia="宋体" w:hAnsi="宋体"/>
          <w:color w:val="000000"/>
          <w:sz w:val="21"/>
          <w:szCs w:val="21"/>
        </w:rPr>
        <w:t>年，保质期内因软件本身缺陷造成各种故障应由卖方免费技术服务和维修。</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lastRenderedPageBreak/>
        <w:t>（5）软件平台在整个使用期内，卖方应确保正常使用，在接到用户维修要求后应立即作出回应，当系统的软件出现故障时，投标人应承诺在4小时内响应并提出解决方案，8小时之内到现场对故障进行处理。为此，投标人应提供相应承诺书。</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6）投标人需承诺售后免费技术服务及系统数据容灾恢复上门现场服务。对于系统数据容灾恢复上门现场服务，投标人需承诺在接到用户报修后的响应时间，投标方工程技术人员到达用户现场提供系统服务的时间承诺。</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2、用户培训</w:t>
      </w:r>
    </w:p>
    <w:p w:rsidR="005B48C5" w:rsidRPr="00AE4985" w:rsidRDefault="003A6574" w:rsidP="00F130E7">
      <w:pPr>
        <w:pStyle w:val="af3"/>
        <w:spacing w:line="276" w:lineRule="auto"/>
        <w:ind w:right="227" w:firstLineChars="202" w:firstLine="424"/>
        <w:jc w:val="left"/>
        <w:rPr>
          <w:rFonts w:ascii="宋体" w:eastAsia="宋体" w:hAnsi="宋体"/>
          <w:color w:val="000000"/>
          <w:sz w:val="21"/>
          <w:szCs w:val="21"/>
        </w:rPr>
      </w:pPr>
      <w:bookmarkStart w:id="29" w:name="_Hlk8571363"/>
      <w:r w:rsidRPr="00AE4985">
        <w:rPr>
          <w:rFonts w:ascii="宋体" w:eastAsia="宋体" w:hAnsi="宋体"/>
          <w:color w:val="000000"/>
          <w:sz w:val="21"/>
          <w:szCs w:val="21"/>
        </w:rPr>
        <w:t>（1）</w:t>
      </w:r>
      <w:bookmarkEnd w:id="29"/>
      <w:r w:rsidRPr="00AE4985">
        <w:rPr>
          <w:rFonts w:ascii="宋体" w:eastAsia="宋体" w:hAnsi="宋体"/>
          <w:color w:val="000000"/>
          <w:sz w:val="21"/>
          <w:szCs w:val="21"/>
        </w:rPr>
        <w:t>免费提供数据库管理员的系统维护培训服务及必要的支撑技术培训服务。</w:t>
      </w:r>
    </w:p>
    <w:p w:rsidR="005B48C5" w:rsidRDefault="003A6574" w:rsidP="00F130E7">
      <w:pPr>
        <w:pStyle w:val="af3"/>
        <w:spacing w:line="276" w:lineRule="auto"/>
        <w:ind w:right="227" w:firstLineChars="202" w:firstLine="424"/>
        <w:jc w:val="left"/>
        <w:rPr>
          <w:rFonts w:ascii="宋体" w:eastAsia="宋体" w:hAnsi="宋体"/>
          <w:color w:val="000000"/>
          <w:sz w:val="21"/>
          <w:szCs w:val="21"/>
        </w:rPr>
      </w:pPr>
      <w:r w:rsidRPr="00AE4985">
        <w:rPr>
          <w:rFonts w:ascii="宋体" w:eastAsia="宋体" w:hAnsi="宋体"/>
          <w:color w:val="000000"/>
          <w:sz w:val="21"/>
          <w:szCs w:val="21"/>
        </w:rPr>
        <w:t>（2）系统各类用户群体的应用操作免费现场培训服务。</w:t>
      </w:r>
    </w:p>
    <w:p w:rsidR="00A377DC" w:rsidRPr="00A377DC" w:rsidRDefault="00A377DC" w:rsidP="00A377DC">
      <w:pPr>
        <w:pStyle w:val="af3"/>
        <w:spacing w:line="276" w:lineRule="auto"/>
        <w:ind w:right="227" w:firstLine="210"/>
        <w:jc w:val="left"/>
        <w:rPr>
          <w:rFonts w:ascii="宋体" w:eastAsia="宋体" w:hAnsi="宋体"/>
          <w:b/>
          <w:color w:val="000000"/>
          <w:sz w:val="21"/>
          <w:szCs w:val="21"/>
        </w:rPr>
      </w:pPr>
      <w:r w:rsidRPr="00A377DC">
        <w:rPr>
          <w:rFonts w:ascii="宋体" w:eastAsia="宋体" w:hAnsi="宋体" w:hint="eastAsia"/>
          <w:b/>
          <w:color w:val="000000"/>
          <w:sz w:val="21"/>
          <w:szCs w:val="21"/>
        </w:rPr>
        <w:t>十三、</w:t>
      </w:r>
      <w:r w:rsidRPr="00A377DC">
        <w:rPr>
          <w:rFonts w:ascii="宋体" w:eastAsia="宋体" w:hAnsi="宋体"/>
          <w:b/>
          <w:color w:val="000000"/>
          <w:sz w:val="21"/>
          <w:szCs w:val="21"/>
        </w:rPr>
        <w:t>附件</w:t>
      </w:r>
    </w:p>
    <w:p w:rsidR="00A377DC" w:rsidRPr="00994FAE" w:rsidRDefault="00A377DC" w:rsidP="00A377DC">
      <w:pPr>
        <w:spacing w:line="276" w:lineRule="auto"/>
        <w:ind w:firstLineChars="135" w:firstLine="285"/>
        <w:rPr>
          <w:rFonts w:eastAsia="宋体"/>
          <w:b/>
        </w:rPr>
      </w:pPr>
      <w:r w:rsidRPr="00994FAE">
        <w:rPr>
          <w:rFonts w:eastAsia="宋体" w:cs="微软雅黑" w:hint="eastAsia"/>
          <w:b/>
        </w:rPr>
        <w:t>1</w:t>
      </w:r>
      <w:r w:rsidRPr="00994FAE">
        <w:rPr>
          <w:rFonts w:eastAsia="宋体" w:cs="微软雅黑"/>
          <w:b/>
        </w:rPr>
        <w:t>.</w:t>
      </w:r>
      <w:r w:rsidRPr="00994FAE">
        <w:rPr>
          <w:rFonts w:eastAsia="宋体" w:cs="微软雅黑" w:hint="eastAsia"/>
          <w:b/>
        </w:rPr>
        <w:t>附件一</w:t>
      </w:r>
    </w:p>
    <w:p w:rsidR="00A377DC" w:rsidRPr="00A377DC" w:rsidRDefault="00A377DC" w:rsidP="00F130E7">
      <w:pPr>
        <w:spacing w:line="276" w:lineRule="auto"/>
        <w:jc w:val="center"/>
        <w:rPr>
          <w:rFonts w:eastAsia="宋体"/>
        </w:rPr>
      </w:pPr>
      <w:r w:rsidRPr="00A377DC">
        <w:rPr>
          <w:rFonts w:eastAsia="宋体" w:cs="微软雅黑" w:hint="eastAsia"/>
        </w:rPr>
        <w:t>投</w:t>
      </w:r>
      <w:r w:rsidRPr="00A377DC">
        <w:rPr>
          <w:rFonts w:eastAsia="宋体"/>
        </w:rPr>
        <w:t xml:space="preserve"> </w:t>
      </w:r>
      <w:r w:rsidRPr="00A377DC">
        <w:rPr>
          <w:rFonts w:eastAsia="宋体" w:cs="微软雅黑" w:hint="eastAsia"/>
        </w:rPr>
        <w:t>标</w:t>
      </w:r>
      <w:r w:rsidRPr="00A377DC">
        <w:rPr>
          <w:rFonts w:eastAsia="宋体"/>
        </w:rPr>
        <w:t xml:space="preserve"> </w:t>
      </w:r>
      <w:r w:rsidRPr="00A377DC">
        <w:rPr>
          <w:rFonts w:eastAsia="宋体" w:cs="微软雅黑" w:hint="eastAsia"/>
        </w:rPr>
        <w:t>书</w:t>
      </w:r>
    </w:p>
    <w:p w:rsidR="00A377DC" w:rsidRPr="00A377DC" w:rsidRDefault="00A377DC" w:rsidP="00F130E7">
      <w:pPr>
        <w:spacing w:line="276" w:lineRule="auto"/>
        <w:ind w:firstLineChars="200" w:firstLine="420"/>
        <w:rPr>
          <w:rFonts w:eastAsia="宋体"/>
        </w:rPr>
      </w:pPr>
      <w:bookmarkStart w:id="30" w:name="_Hlk8571325"/>
      <w:r w:rsidRPr="00A377DC">
        <w:rPr>
          <w:rFonts w:eastAsia="宋体"/>
        </w:rPr>
        <w:t>xx</w:t>
      </w:r>
      <w:bookmarkEnd w:id="30"/>
      <w:r w:rsidRPr="00A377DC">
        <w:rPr>
          <w:rFonts w:eastAsia="宋体"/>
        </w:rPr>
        <w:t>xx</w:t>
      </w:r>
      <w:r w:rsidRPr="00A377DC">
        <w:rPr>
          <w:rFonts w:eastAsia="宋体" w:cs="微软雅黑" w:hint="eastAsia"/>
        </w:rPr>
        <w:t>学校：</w:t>
      </w:r>
    </w:p>
    <w:p w:rsidR="00A377DC" w:rsidRPr="00A377DC" w:rsidRDefault="00A377DC" w:rsidP="00F130E7">
      <w:pPr>
        <w:spacing w:line="276" w:lineRule="auto"/>
        <w:rPr>
          <w:rFonts w:eastAsia="宋体"/>
        </w:rPr>
      </w:pPr>
      <w:r w:rsidRPr="00A377DC">
        <w:rPr>
          <w:rFonts w:eastAsia="宋体"/>
        </w:rPr>
        <w:t xml:space="preserve">          </w:t>
      </w:r>
      <w:r w:rsidR="00F130E7" w:rsidRPr="00F130E7">
        <w:rPr>
          <w:rFonts w:eastAsia="宋体"/>
        </w:rPr>
        <w:t xml:space="preserve">xx </w:t>
      </w:r>
      <w:r w:rsidRPr="00A377DC">
        <w:rPr>
          <w:rFonts w:eastAsia="宋体"/>
        </w:rPr>
        <w:t>(</w:t>
      </w:r>
      <w:r w:rsidRPr="00A377DC">
        <w:rPr>
          <w:rFonts w:eastAsia="宋体" w:cs="微软雅黑" w:hint="eastAsia"/>
        </w:rPr>
        <w:t>投标单位全称</w:t>
      </w:r>
      <w:r w:rsidRPr="00A377DC">
        <w:rPr>
          <w:rFonts w:eastAsia="宋体"/>
        </w:rPr>
        <w:t>)</w:t>
      </w:r>
      <w:r w:rsidRPr="00A377DC">
        <w:rPr>
          <w:rFonts w:eastAsia="宋体" w:cs="微软雅黑" w:hint="eastAsia"/>
        </w:rPr>
        <w:t>授权</w:t>
      </w:r>
      <w:r w:rsidR="00F130E7" w:rsidRPr="00F130E7">
        <w:rPr>
          <w:rFonts w:eastAsia="宋体" w:cs="微软雅黑"/>
        </w:rPr>
        <w:t>xx</w:t>
      </w:r>
      <w:r w:rsidRPr="00A377DC">
        <w:rPr>
          <w:rFonts w:eastAsia="宋体" w:cs="微软雅黑" w:hint="eastAsia"/>
        </w:rPr>
        <w:t>（全名职务）为全权代表，参加贵方组织的</w:t>
      </w:r>
      <w:r w:rsidRPr="00A377DC">
        <w:rPr>
          <w:rFonts w:eastAsia="宋体"/>
        </w:rPr>
        <w:t xml:space="preserve">   </w:t>
      </w:r>
      <w:r w:rsidRPr="00A377DC">
        <w:rPr>
          <w:rFonts w:eastAsia="宋体" w:cs="微软雅黑" w:hint="eastAsia"/>
        </w:rPr>
        <w:t>（招标项目名称）（编号为</w:t>
      </w:r>
      <w:r w:rsidRPr="00A377DC">
        <w:rPr>
          <w:rFonts w:eastAsia="宋体"/>
        </w:rPr>
        <w:t xml:space="preserve">              </w:t>
      </w:r>
      <w:r w:rsidRPr="00A377DC">
        <w:rPr>
          <w:rFonts w:eastAsia="宋体" w:cs="微软雅黑" w:hint="eastAsia"/>
        </w:rPr>
        <w:t>）招标活动并投标。为此：</w:t>
      </w:r>
    </w:p>
    <w:p w:rsidR="00A377DC" w:rsidRPr="00A377DC" w:rsidRDefault="00F130E7" w:rsidP="00F130E7">
      <w:pPr>
        <w:spacing w:line="276" w:lineRule="auto"/>
        <w:ind w:firstLineChars="202" w:firstLine="424"/>
        <w:rPr>
          <w:rFonts w:eastAsia="宋体"/>
        </w:rPr>
      </w:pPr>
      <w:r w:rsidRPr="00F130E7">
        <w:rPr>
          <w:rFonts w:eastAsia="宋体"/>
        </w:rPr>
        <w:t>（1）</w:t>
      </w:r>
      <w:r w:rsidR="00A377DC" w:rsidRPr="00A377DC">
        <w:rPr>
          <w:rFonts w:eastAsia="宋体" w:cs="微软雅黑" w:hint="eastAsia"/>
        </w:rPr>
        <w:t>投标方已详细审查全部招标文件，同意投标文件的各项要求。</w:t>
      </w:r>
    </w:p>
    <w:p w:rsidR="00A377DC" w:rsidRPr="00A377DC" w:rsidRDefault="00F130E7" w:rsidP="00F130E7">
      <w:pPr>
        <w:spacing w:line="276" w:lineRule="auto"/>
        <w:ind w:firstLineChars="202" w:firstLine="424"/>
        <w:rPr>
          <w:rFonts w:eastAsia="宋体"/>
        </w:rPr>
      </w:pPr>
      <w:r w:rsidRPr="00F130E7">
        <w:rPr>
          <w:rFonts w:eastAsia="宋体"/>
        </w:rPr>
        <w:t>（</w:t>
      </w:r>
      <w:r>
        <w:rPr>
          <w:rFonts w:eastAsia="宋体"/>
        </w:rPr>
        <w:t>2</w:t>
      </w:r>
      <w:r w:rsidRPr="00F130E7">
        <w:rPr>
          <w:rFonts w:eastAsia="宋体"/>
        </w:rPr>
        <w:t>）</w:t>
      </w:r>
      <w:r w:rsidR="00A377DC" w:rsidRPr="00A377DC">
        <w:rPr>
          <w:rFonts w:eastAsia="宋体" w:cs="微软雅黑" w:hint="eastAsia"/>
        </w:rPr>
        <w:t>提供招标文件要求的全部投标文件，并保证其真实性、合法性。</w:t>
      </w:r>
    </w:p>
    <w:p w:rsidR="00A377DC" w:rsidRPr="00A377DC" w:rsidRDefault="00F130E7" w:rsidP="00F130E7">
      <w:pPr>
        <w:spacing w:line="276" w:lineRule="auto"/>
        <w:ind w:firstLineChars="202" w:firstLine="424"/>
        <w:rPr>
          <w:rFonts w:eastAsia="宋体"/>
        </w:rPr>
      </w:pPr>
      <w:r w:rsidRPr="00F130E7">
        <w:rPr>
          <w:rFonts w:eastAsia="宋体"/>
        </w:rPr>
        <w:t>（</w:t>
      </w:r>
      <w:r>
        <w:rPr>
          <w:rFonts w:eastAsia="宋体"/>
        </w:rPr>
        <w:t>3</w:t>
      </w:r>
      <w:r w:rsidRPr="00F130E7">
        <w:rPr>
          <w:rFonts w:eastAsia="宋体"/>
        </w:rPr>
        <w:t>）</w:t>
      </w:r>
      <w:r w:rsidR="00A377DC" w:rsidRPr="00A377DC">
        <w:rPr>
          <w:rFonts w:eastAsia="宋体" w:cs="微软雅黑" w:hint="eastAsia"/>
        </w:rPr>
        <w:t>若中标，投标方将按招标文件规定履行合同责任和义务。</w:t>
      </w:r>
    </w:p>
    <w:p w:rsidR="00A377DC" w:rsidRPr="00A377DC" w:rsidRDefault="00F130E7" w:rsidP="00F130E7">
      <w:pPr>
        <w:spacing w:line="276" w:lineRule="auto"/>
        <w:ind w:firstLineChars="202" w:firstLine="424"/>
        <w:rPr>
          <w:rFonts w:eastAsia="宋体"/>
        </w:rPr>
      </w:pPr>
      <w:r w:rsidRPr="00F130E7">
        <w:rPr>
          <w:rFonts w:eastAsia="宋体"/>
        </w:rPr>
        <w:t>（</w:t>
      </w:r>
      <w:r>
        <w:rPr>
          <w:rFonts w:eastAsia="宋体"/>
        </w:rPr>
        <w:t>4</w:t>
      </w:r>
      <w:r w:rsidRPr="00F130E7">
        <w:rPr>
          <w:rFonts w:eastAsia="宋体"/>
        </w:rPr>
        <w:t>）</w:t>
      </w:r>
      <w:r w:rsidR="00A377DC" w:rsidRPr="00A377DC">
        <w:rPr>
          <w:rFonts w:eastAsia="宋体" w:cs="微软雅黑" w:hint="eastAsia"/>
        </w:rPr>
        <w:t>投标书自开标日起有效期为</w:t>
      </w:r>
      <w:r w:rsidR="00A377DC" w:rsidRPr="00A377DC">
        <w:rPr>
          <w:rFonts w:eastAsia="宋体"/>
        </w:rPr>
        <w:t xml:space="preserve">    </w:t>
      </w:r>
      <w:r w:rsidR="00A377DC" w:rsidRPr="00A377DC">
        <w:rPr>
          <w:rFonts w:eastAsia="宋体" w:cs="微软雅黑" w:hint="eastAsia"/>
        </w:rPr>
        <w:t>个工作日。</w:t>
      </w:r>
    </w:p>
    <w:p w:rsidR="00A377DC" w:rsidRDefault="00F130E7" w:rsidP="00F130E7">
      <w:pPr>
        <w:spacing w:line="276" w:lineRule="auto"/>
        <w:ind w:firstLineChars="202" w:firstLine="424"/>
        <w:rPr>
          <w:rFonts w:eastAsia="宋体"/>
        </w:rPr>
      </w:pPr>
      <w:r w:rsidRPr="00F130E7">
        <w:rPr>
          <w:rFonts w:eastAsia="宋体"/>
        </w:rPr>
        <w:t>（</w:t>
      </w:r>
      <w:r>
        <w:rPr>
          <w:rFonts w:eastAsia="宋体"/>
        </w:rPr>
        <w:t>5</w:t>
      </w:r>
      <w:r w:rsidRPr="00F130E7">
        <w:rPr>
          <w:rFonts w:eastAsia="宋体"/>
        </w:rPr>
        <w:t>）</w:t>
      </w:r>
      <w:r w:rsidR="00A377DC" w:rsidRPr="00A377DC">
        <w:rPr>
          <w:rFonts w:eastAsia="宋体" w:cs="微软雅黑" w:hint="eastAsia"/>
        </w:rPr>
        <w:t>我方与本投标有关的一切正式来往通讯请寄：</w:t>
      </w:r>
    </w:p>
    <w:p w:rsidR="00F130E7" w:rsidRPr="00A377DC" w:rsidRDefault="00F130E7" w:rsidP="00F130E7">
      <w:pPr>
        <w:spacing w:line="276" w:lineRule="auto"/>
        <w:ind w:firstLineChars="202" w:firstLine="424"/>
        <w:rPr>
          <w:rFonts w:eastAsia="宋体"/>
        </w:rPr>
      </w:pPr>
    </w:p>
    <w:p w:rsidR="00A377DC" w:rsidRPr="00A377DC" w:rsidRDefault="00A377DC" w:rsidP="00F130E7">
      <w:pPr>
        <w:spacing w:line="276" w:lineRule="auto"/>
        <w:ind w:firstLineChars="300" w:firstLine="630"/>
        <w:jc w:val="left"/>
        <w:rPr>
          <w:rFonts w:eastAsia="宋体"/>
        </w:rPr>
      </w:pPr>
      <w:r w:rsidRPr="00A377DC">
        <w:rPr>
          <w:rFonts w:eastAsia="宋体" w:cs="微软雅黑" w:hint="eastAsia"/>
        </w:rPr>
        <w:t>地址：</w:t>
      </w:r>
      <w:r w:rsidRPr="00A377DC">
        <w:rPr>
          <w:rFonts w:eastAsia="宋体"/>
        </w:rPr>
        <w:t xml:space="preserve">                  </w:t>
      </w:r>
      <w:r w:rsidRPr="00A377DC">
        <w:rPr>
          <w:rFonts w:eastAsia="宋体" w:cs="微软雅黑" w:hint="eastAsia"/>
        </w:rPr>
        <w:t>邮编：</w:t>
      </w:r>
      <w:r w:rsidRPr="00A377DC">
        <w:rPr>
          <w:rFonts w:eastAsia="宋体"/>
        </w:rPr>
        <w:t xml:space="preserve">               </w:t>
      </w:r>
    </w:p>
    <w:p w:rsidR="00A377DC" w:rsidRDefault="00A377DC" w:rsidP="00F130E7">
      <w:pPr>
        <w:spacing w:line="276" w:lineRule="auto"/>
        <w:ind w:firstLineChars="300" w:firstLine="630"/>
        <w:jc w:val="left"/>
        <w:rPr>
          <w:rFonts w:eastAsia="宋体"/>
        </w:rPr>
      </w:pPr>
      <w:r w:rsidRPr="00A377DC">
        <w:rPr>
          <w:rFonts w:eastAsia="宋体" w:cs="微软雅黑" w:hint="eastAsia"/>
        </w:rPr>
        <w:t>电话：</w:t>
      </w:r>
      <w:r w:rsidRPr="00A377DC">
        <w:rPr>
          <w:rFonts w:eastAsia="宋体"/>
        </w:rPr>
        <w:t xml:space="preserve">                  </w:t>
      </w:r>
      <w:r w:rsidRPr="00A377DC">
        <w:rPr>
          <w:rFonts w:eastAsia="宋体" w:cs="微软雅黑" w:hint="eastAsia"/>
        </w:rPr>
        <w:t>传真：</w:t>
      </w:r>
      <w:r w:rsidRPr="00A377DC">
        <w:rPr>
          <w:rFonts w:eastAsia="宋体"/>
        </w:rPr>
        <w:t xml:space="preserve">                </w:t>
      </w:r>
    </w:p>
    <w:p w:rsidR="00F130E7" w:rsidRPr="00A377DC" w:rsidRDefault="00F130E7" w:rsidP="00F130E7">
      <w:pPr>
        <w:spacing w:line="276" w:lineRule="auto"/>
        <w:ind w:firstLineChars="300" w:firstLine="630"/>
        <w:jc w:val="left"/>
        <w:rPr>
          <w:rFonts w:eastAsia="宋体"/>
        </w:rPr>
      </w:pPr>
    </w:p>
    <w:p w:rsidR="00A377DC" w:rsidRPr="00A377DC" w:rsidRDefault="00A377DC" w:rsidP="00F130E7">
      <w:pPr>
        <w:spacing w:line="276" w:lineRule="auto"/>
        <w:ind w:firstLineChars="202" w:firstLine="424"/>
        <w:rPr>
          <w:rFonts w:eastAsia="宋体"/>
        </w:rPr>
      </w:pPr>
      <w:r w:rsidRPr="00A377DC">
        <w:rPr>
          <w:rFonts w:eastAsia="宋体" w:cs="微软雅黑" w:hint="eastAsia"/>
        </w:rPr>
        <w:t>投标方名称：</w:t>
      </w:r>
      <w:r w:rsidRPr="00A377DC">
        <w:rPr>
          <w:rFonts w:eastAsia="宋体"/>
        </w:rPr>
        <w:t xml:space="preserve">                    </w:t>
      </w:r>
      <w:r w:rsidRPr="00A377DC">
        <w:rPr>
          <w:rFonts w:eastAsia="宋体" w:cs="微软雅黑" w:hint="eastAsia"/>
        </w:rPr>
        <w:t>（公章）</w:t>
      </w:r>
    </w:p>
    <w:p w:rsidR="00A377DC" w:rsidRPr="00A377DC" w:rsidRDefault="00A377DC" w:rsidP="00F130E7">
      <w:pPr>
        <w:spacing w:line="276" w:lineRule="auto"/>
        <w:ind w:firstLineChars="202" w:firstLine="424"/>
        <w:rPr>
          <w:rFonts w:eastAsia="宋体"/>
        </w:rPr>
      </w:pPr>
      <w:r w:rsidRPr="00A377DC">
        <w:rPr>
          <w:rFonts w:eastAsia="宋体" w:cs="微软雅黑" w:hint="eastAsia"/>
        </w:rPr>
        <w:t>全权代表签字：</w:t>
      </w:r>
      <w:r w:rsidRPr="00A377DC">
        <w:rPr>
          <w:rFonts w:eastAsia="宋体"/>
        </w:rPr>
        <w:t xml:space="preserve">                  </w:t>
      </w:r>
    </w:p>
    <w:p w:rsidR="00A377DC" w:rsidRPr="00A377DC" w:rsidRDefault="00A377DC" w:rsidP="00F130E7">
      <w:pPr>
        <w:spacing w:line="276" w:lineRule="auto"/>
        <w:ind w:firstLineChars="202" w:firstLine="424"/>
        <w:rPr>
          <w:rFonts w:eastAsia="宋体"/>
        </w:rPr>
      </w:pPr>
      <w:r w:rsidRPr="00A377DC">
        <w:rPr>
          <w:rFonts w:eastAsia="宋体" w:cs="微软雅黑" w:hint="eastAsia"/>
        </w:rPr>
        <w:t>投标日期：</w:t>
      </w:r>
      <w:r w:rsidRPr="00A377DC">
        <w:rPr>
          <w:rFonts w:eastAsia="宋体"/>
        </w:rPr>
        <w:t xml:space="preserve">        </w:t>
      </w:r>
      <w:r w:rsidRPr="00A377DC">
        <w:rPr>
          <w:rFonts w:eastAsia="宋体" w:cs="微软雅黑" w:hint="eastAsia"/>
        </w:rPr>
        <w:t>年</w:t>
      </w:r>
      <w:r w:rsidRPr="00A377DC">
        <w:rPr>
          <w:rFonts w:eastAsia="宋体"/>
        </w:rPr>
        <w:t xml:space="preserve">     </w:t>
      </w:r>
      <w:r w:rsidRPr="00A377DC">
        <w:rPr>
          <w:rFonts w:eastAsia="宋体" w:cs="微软雅黑" w:hint="eastAsia"/>
        </w:rPr>
        <w:t>月</w:t>
      </w:r>
      <w:r w:rsidRPr="00A377DC">
        <w:rPr>
          <w:rFonts w:eastAsia="宋体"/>
        </w:rPr>
        <w:t xml:space="preserve">     </w:t>
      </w:r>
      <w:r w:rsidRPr="00A377DC">
        <w:rPr>
          <w:rFonts w:eastAsia="宋体" w:cs="微软雅黑" w:hint="eastAsia"/>
        </w:rPr>
        <w:t>日</w:t>
      </w:r>
    </w:p>
    <w:p w:rsidR="00A377DC" w:rsidRPr="00A377DC" w:rsidRDefault="00A377DC" w:rsidP="00A377DC">
      <w:pPr>
        <w:spacing w:line="276" w:lineRule="auto"/>
        <w:rPr>
          <w:rFonts w:eastAsia="宋体"/>
        </w:rPr>
      </w:pPr>
    </w:p>
    <w:p w:rsidR="00A377DC" w:rsidRPr="00994FAE" w:rsidRDefault="00F130E7" w:rsidP="00F130E7">
      <w:pPr>
        <w:spacing w:line="276" w:lineRule="auto"/>
        <w:ind w:firstLineChars="202" w:firstLine="426"/>
        <w:rPr>
          <w:rFonts w:eastAsia="宋体"/>
          <w:b/>
        </w:rPr>
      </w:pPr>
      <w:r w:rsidRPr="00994FAE">
        <w:rPr>
          <w:rFonts w:eastAsia="宋体" w:cs="微软雅黑" w:hint="eastAsia"/>
          <w:b/>
        </w:rPr>
        <w:t>2</w:t>
      </w:r>
      <w:r w:rsidRPr="00994FAE">
        <w:rPr>
          <w:rFonts w:eastAsia="宋体" w:cs="微软雅黑"/>
          <w:b/>
        </w:rPr>
        <w:t>.</w:t>
      </w:r>
      <w:r w:rsidR="00A377DC" w:rsidRPr="00994FAE">
        <w:rPr>
          <w:rFonts w:eastAsia="宋体" w:cs="微软雅黑" w:hint="eastAsia"/>
          <w:b/>
        </w:rPr>
        <w:t>附件二</w:t>
      </w:r>
      <w:r w:rsidR="00A377DC" w:rsidRPr="00994FAE">
        <w:rPr>
          <w:rFonts w:eastAsia="宋体"/>
          <w:b/>
        </w:rPr>
        <w:t xml:space="preserve">  </w:t>
      </w:r>
    </w:p>
    <w:p w:rsidR="00A377DC" w:rsidRPr="00A377DC" w:rsidRDefault="00A377DC" w:rsidP="00F130E7">
      <w:pPr>
        <w:spacing w:line="276" w:lineRule="auto"/>
        <w:ind w:firstLineChars="202" w:firstLine="424"/>
        <w:jc w:val="center"/>
        <w:rPr>
          <w:rFonts w:eastAsia="宋体"/>
        </w:rPr>
      </w:pPr>
      <w:r w:rsidRPr="00A377DC">
        <w:rPr>
          <w:rFonts w:eastAsia="宋体" w:cs="微软雅黑" w:hint="eastAsia"/>
        </w:rPr>
        <w:t>开标一览表</w:t>
      </w:r>
    </w:p>
    <w:p w:rsidR="00A377DC" w:rsidRPr="00A377DC" w:rsidRDefault="00A377DC" w:rsidP="00F130E7">
      <w:pPr>
        <w:spacing w:line="276" w:lineRule="auto"/>
        <w:ind w:firstLineChars="202" w:firstLine="424"/>
        <w:rPr>
          <w:rFonts w:eastAsia="宋体"/>
        </w:rPr>
      </w:pPr>
      <w:r w:rsidRPr="00A377DC">
        <w:rPr>
          <w:rFonts w:eastAsia="宋体" w:cs="微软雅黑" w:hint="eastAsia"/>
        </w:rPr>
        <w:t>投标方名称：</w:t>
      </w:r>
      <w:r w:rsidR="00F130E7">
        <w:rPr>
          <w:rFonts w:eastAsia="宋体" w:cs="微软雅黑" w:hint="eastAsia"/>
        </w:rPr>
        <w:t>xx</w:t>
      </w:r>
      <w:r w:rsidRPr="00A377DC">
        <w:rPr>
          <w:rFonts w:eastAsia="宋体"/>
        </w:rPr>
        <w:t xml:space="preserve">   </w:t>
      </w:r>
      <w:r w:rsidRPr="00A377DC">
        <w:rPr>
          <w:rFonts w:eastAsia="宋体" w:cs="微软雅黑" w:hint="eastAsia"/>
        </w:rPr>
        <w:t>（公章）</w:t>
      </w:r>
      <w:r w:rsidRPr="00A377DC">
        <w:rPr>
          <w:rFonts w:eastAsia="宋体"/>
        </w:rPr>
        <w:t xml:space="preserve">            </w:t>
      </w:r>
    </w:p>
    <w:p w:rsidR="00A377DC" w:rsidRPr="00A377DC" w:rsidRDefault="00A377DC" w:rsidP="00F130E7">
      <w:pPr>
        <w:spacing w:line="276" w:lineRule="auto"/>
        <w:ind w:firstLineChars="202" w:firstLine="424"/>
        <w:rPr>
          <w:rFonts w:eastAsia="宋体"/>
        </w:rPr>
      </w:pPr>
      <w:r w:rsidRPr="00A377DC">
        <w:rPr>
          <w:rFonts w:eastAsia="宋体" w:cs="微软雅黑" w:hint="eastAsia"/>
        </w:rPr>
        <w:t>招标编号：</w:t>
      </w:r>
    </w:p>
    <w:p w:rsidR="00A377DC" w:rsidRPr="00A377DC" w:rsidRDefault="00A377DC" w:rsidP="00F130E7">
      <w:pPr>
        <w:spacing w:line="276" w:lineRule="auto"/>
        <w:ind w:firstLineChars="202" w:firstLine="424"/>
        <w:rPr>
          <w:rFonts w:eastAsia="宋体"/>
        </w:rPr>
      </w:pPr>
      <w:r w:rsidRPr="00A377DC">
        <w:rPr>
          <w:rFonts w:eastAsia="宋体" w:cs="微软雅黑" w:hint="eastAsia"/>
        </w:rPr>
        <w:t>项目名称</w:t>
      </w:r>
      <w:r w:rsidRPr="00A377DC">
        <w:rPr>
          <w:rFonts w:eastAsia="宋体"/>
        </w:rPr>
        <w:tab/>
      </w:r>
      <w:r w:rsidRPr="00A377DC">
        <w:rPr>
          <w:rFonts w:eastAsia="宋体" w:cs="微软雅黑" w:hint="eastAsia"/>
        </w:rPr>
        <w:t>投标总价（万元）</w:t>
      </w:r>
      <w:r w:rsidRPr="00A377DC">
        <w:rPr>
          <w:rFonts w:eastAsia="宋体"/>
        </w:rPr>
        <w:tab/>
      </w:r>
      <w:r w:rsidRPr="00A377DC">
        <w:rPr>
          <w:rFonts w:eastAsia="宋体" w:cs="微软雅黑" w:hint="eastAsia"/>
        </w:rPr>
        <w:t>保修期</w:t>
      </w:r>
      <w:r w:rsidR="00F130E7">
        <w:rPr>
          <w:rFonts w:eastAsia="宋体" w:cs="微软雅黑" w:hint="eastAsia"/>
        </w:rPr>
        <w:t xml:space="preserve"> </w:t>
      </w:r>
      <w:r w:rsidR="00F130E7">
        <w:rPr>
          <w:rFonts w:eastAsia="宋体" w:cs="微软雅黑"/>
        </w:rPr>
        <w:t xml:space="preserve">  </w:t>
      </w:r>
      <w:r w:rsidRPr="00A377DC">
        <w:rPr>
          <w:rFonts w:eastAsia="宋体"/>
        </w:rPr>
        <w:tab/>
      </w:r>
      <w:r w:rsidRPr="00A377DC">
        <w:rPr>
          <w:rFonts w:eastAsia="宋体" w:cs="微软雅黑" w:hint="eastAsia"/>
        </w:rPr>
        <w:t>工期时间</w:t>
      </w:r>
    </w:p>
    <w:p w:rsidR="00A377DC" w:rsidRPr="00A377DC" w:rsidRDefault="00A377DC" w:rsidP="00F130E7">
      <w:pPr>
        <w:spacing w:line="276" w:lineRule="auto"/>
        <w:ind w:firstLineChars="202" w:firstLine="424"/>
        <w:rPr>
          <w:rFonts w:eastAsia="宋体"/>
        </w:rPr>
      </w:pPr>
      <w:r w:rsidRPr="00A377DC">
        <w:rPr>
          <w:rFonts w:eastAsia="宋体"/>
        </w:rPr>
        <w:tab/>
      </w:r>
      <w:r w:rsidRPr="00A377DC">
        <w:rPr>
          <w:rFonts w:eastAsia="宋体"/>
        </w:rPr>
        <w:tab/>
      </w:r>
      <w:r w:rsidRPr="00A377DC">
        <w:rPr>
          <w:rFonts w:eastAsia="宋体"/>
        </w:rPr>
        <w:tab/>
      </w:r>
    </w:p>
    <w:p w:rsidR="00A377DC" w:rsidRPr="00A377DC" w:rsidRDefault="00A377DC" w:rsidP="00F130E7">
      <w:pPr>
        <w:spacing w:line="276" w:lineRule="auto"/>
        <w:ind w:firstLineChars="202" w:firstLine="424"/>
        <w:rPr>
          <w:rFonts w:eastAsia="宋体"/>
        </w:rPr>
      </w:pPr>
      <w:r w:rsidRPr="00A377DC">
        <w:rPr>
          <w:rFonts w:eastAsia="宋体" w:cs="微软雅黑" w:hint="eastAsia"/>
        </w:rPr>
        <w:t>合计（大写）</w:t>
      </w:r>
      <w:r w:rsidRPr="00A377DC">
        <w:rPr>
          <w:rFonts w:eastAsia="宋体"/>
        </w:rPr>
        <w:tab/>
      </w:r>
    </w:p>
    <w:p w:rsidR="00A377DC" w:rsidRPr="00A377DC" w:rsidRDefault="00A377DC" w:rsidP="00F130E7">
      <w:pPr>
        <w:spacing w:line="276" w:lineRule="auto"/>
        <w:rPr>
          <w:rFonts w:eastAsia="宋体"/>
        </w:rPr>
      </w:pPr>
    </w:p>
    <w:p w:rsidR="00A377DC" w:rsidRPr="00A377DC" w:rsidRDefault="00A377DC" w:rsidP="00F130E7">
      <w:pPr>
        <w:spacing w:line="276" w:lineRule="auto"/>
        <w:ind w:firstLineChars="202" w:firstLine="424"/>
        <w:rPr>
          <w:rFonts w:eastAsia="宋体"/>
        </w:rPr>
      </w:pPr>
      <w:r w:rsidRPr="00A377DC">
        <w:rPr>
          <w:rFonts w:eastAsia="宋体" w:cs="微软雅黑" w:hint="eastAsia"/>
        </w:rPr>
        <w:t>投标人名称：（盖公章）</w:t>
      </w:r>
    </w:p>
    <w:p w:rsidR="00A377DC" w:rsidRPr="00A377DC" w:rsidRDefault="00A377DC" w:rsidP="00F130E7">
      <w:pPr>
        <w:spacing w:line="276" w:lineRule="auto"/>
        <w:ind w:firstLineChars="202" w:firstLine="424"/>
        <w:rPr>
          <w:rFonts w:eastAsia="宋体"/>
        </w:rPr>
      </w:pPr>
      <w:r w:rsidRPr="00A377DC">
        <w:rPr>
          <w:rFonts w:eastAsia="宋体" w:cs="微软雅黑" w:hint="eastAsia"/>
        </w:rPr>
        <w:lastRenderedPageBreak/>
        <w:t>法定代表人（单位负责人）或委托代理人：（签字）</w:t>
      </w:r>
    </w:p>
    <w:p w:rsidR="00A377DC" w:rsidRPr="00A377DC" w:rsidRDefault="00A377DC" w:rsidP="00F130E7">
      <w:pPr>
        <w:spacing w:line="276" w:lineRule="auto"/>
        <w:ind w:firstLineChars="202" w:firstLine="424"/>
        <w:rPr>
          <w:rFonts w:eastAsia="宋体"/>
        </w:rPr>
      </w:pPr>
      <w:r w:rsidRPr="00A377DC">
        <w:rPr>
          <w:rFonts w:eastAsia="宋体" w:cs="微软雅黑" w:hint="eastAsia"/>
        </w:rPr>
        <w:t>日期：年月日备注：</w:t>
      </w:r>
    </w:p>
    <w:p w:rsidR="00A377DC" w:rsidRPr="00A377DC" w:rsidRDefault="00F130E7" w:rsidP="00F130E7">
      <w:pPr>
        <w:spacing w:line="276" w:lineRule="auto"/>
        <w:ind w:firstLineChars="202" w:firstLine="424"/>
        <w:rPr>
          <w:rFonts w:eastAsia="宋体"/>
        </w:rPr>
      </w:pPr>
      <w:r w:rsidRPr="00F130E7">
        <w:rPr>
          <w:rFonts w:eastAsia="宋体"/>
        </w:rPr>
        <w:t>（1）</w:t>
      </w:r>
      <w:r w:rsidR="00A377DC" w:rsidRPr="00A377DC">
        <w:rPr>
          <w:rFonts w:eastAsia="宋体" w:cs="微软雅黑" w:hint="eastAsia"/>
        </w:rPr>
        <w:t>标项与产品名称应对应，否则以所投主体不明作无效投标处理。</w:t>
      </w:r>
    </w:p>
    <w:p w:rsidR="00A377DC" w:rsidRPr="00A377DC" w:rsidRDefault="00F130E7" w:rsidP="00F130E7">
      <w:pPr>
        <w:spacing w:line="276" w:lineRule="auto"/>
        <w:ind w:firstLineChars="202" w:firstLine="424"/>
        <w:rPr>
          <w:rFonts w:eastAsia="宋体"/>
        </w:rPr>
      </w:pPr>
      <w:r w:rsidRPr="00F130E7">
        <w:rPr>
          <w:rFonts w:eastAsia="宋体"/>
        </w:rPr>
        <w:t>（</w:t>
      </w:r>
      <w:r>
        <w:rPr>
          <w:rFonts w:eastAsia="宋体"/>
        </w:rPr>
        <w:t>2</w:t>
      </w:r>
      <w:r w:rsidRPr="00F130E7">
        <w:rPr>
          <w:rFonts w:eastAsia="宋体"/>
        </w:rPr>
        <w:t>）</w:t>
      </w:r>
      <w:r w:rsidR="00A377DC" w:rsidRPr="00A377DC">
        <w:rPr>
          <w:rFonts w:eastAsia="宋体" w:cs="微软雅黑" w:hint="eastAsia"/>
        </w:rPr>
        <w:t>公开招标实行一次性报价，投标价即为最终有效价。</w:t>
      </w:r>
    </w:p>
    <w:p w:rsidR="00A377DC" w:rsidRPr="00A377DC" w:rsidRDefault="00F130E7" w:rsidP="00F130E7">
      <w:pPr>
        <w:spacing w:line="276" w:lineRule="auto"/>
        <w:ind w:firstLineChars="202" w:firstLine="424"/>
        <w:rPr>
          <w:rFonts w:eastAsia="宋体"/>
        </w:rPr>
      </w:pPr>
      <w:r w:rsidRPr="00F130E7">
        <w:rPr>
          <w:rFonts w:eastAsia="宋体"/>
        </w:rPr>
        <w:t>（</w:t>
      </w:r>
      <w:r>
        <w:rPr>
          <w:rFonts w:eastAsia="宋体"/>
        </w:rPr>
        <w:t>3</w:t>
      </w:r>
      <w:r w:rsidRPr="00F130E7">
        <w:rPr>
          <w:rFonts w:eastAsia="宋体"/>
        </w:rPr>
        <w:t>）</w:t>
      </w:r>
      <w:r w:rsidR="00A377DC" w:rsidRPr="00A377DC">
        <w:rPr>
          <w:rFonts w:eastAsia="宋体" w:cs="微软雅黑" w:hint="eastAsia"/>
        </w:rPr>
        <w:t>报价表格式按此制作，所报价格包含产品到达用户并能正常使用所需的一切费用。</w:t>
      </w:r>
    </w:p>
    <w:p w:rsidR="00A377DC" w:rsidRPr="00A377DC" w:rsidRDefault="00A377DC" w:rsidP="00A377DC">
      <w:pPr>
        <w:spacing w:line="276" w:lineRule="auto"/>
        <w:rPr>
          <w:rFonts w:eastAsia="宋体"/>
        </w:rPr>
      </w:pPr>
      <w:r w:rsidRPr="00A377DC">
        <w:rPr>
          <w:rFonts w:eastAsia="宋体"/>
        </w:rPr>
        <w:t xml:space="preserve"> </w:t>
      </w:r>
    </w:p>
    <w:p w:rsidR="00A377DC" w:rsidRPr="00994FAE" w:rsidRDefault="00024D2E" w:rsidP="00024D2E">
      <w:pPr>
        <w:spacing w:line="276" w:lineRule="auto"/>
        <w:ind w:firstLineChars="270" w:firstLine="569"/>
        <w:rPr>
          <w:rFonts w:eastAsia="宋体"/>
          <w:b/>
        </w:rPr>
      </w:pPr>
      <w:r w:rsidRPr="00994FAE">
        <w:rPr>
          <w:rFonts w:eastAsia="宋体" w:cs="微软雅黑" w:hint="eastAsia"/>
          <w:b/>
        </w:rPr>
        <w:t>3</w:t>
      </w:r>
      <w:r w:rsidRPr="00994FAE">
        <w:rPr>
          <w:rFonts w:eastAsia="宋体" w:cs="微软雅黑"/>
          <w:b/>
        </w:rPr>
        <w:t>.</w:t>
      </w:r>
      <w:r w:rsidR="00A377DC" w:rsidRPr="00994FAE">
        <w:rPr>
          <w:rFonts w:eastAsia="宋体" w:cs="微软雅黑" w:hint="eastAsia"/>
          <w:b/>
        </w:rPr>
        <w:t>附件三</w:t>
      </w:r>
    </w:p>
    <w:p w:rsidR="00A377DC" w:rsidRDefault="00A377DC" w:rsidP="00024D2E">
      <w:pPr>
        <w:spacing w:line="276" w:lineRule="auto"/>
        <w:ind w:firstLineChars="270" w:firstLine="567"/>
        <w:jc w:val="center"/>
        <w:rPr>
          <w:rFonts w:eastAsia="宋体" w:cs="微软雅黑"/>
        </w:rPr>
      </w:pPr>
      <w:r w:rsidRPr="00A377DC">
        <w:rPr>
          <w:rFonts w:eastAsia="宋体" w:cs="微软雅黑" w:hint="eastAsia"/>
        </w:rPr>
        <w:t>技术参数对照表</w:t>
      </w:r>
    </w:p>
    <w:p w:rsidR="00024D2E" w:rsidRDefault="00024D2E" w:rsidP="00024D2E">
      <w:pPr>
        <w:spacing w:line="276" w:lineRule="auto"/>
        <w:ind w:firstLineChars="270" w:firstLine="567"/>
        <w:rPr>
          <w:rFonts w:eastAsia="宋体" w:cs="微软雅黑"/>
        </w:rPr>
      </w:pPr>
      <w:bookmarkStart w:id="31" w:name="_Hlk8572053"/>
      <w:r w:rsidRPr="00024D2E">
        <w:rPr>
          <w:rFonts w:eastAsia="宋体" w:cs="微软雅黑"/>
        </w:rPr>
        <w:t xml:space="preserve">投标方名称（公章）：                               </w:t>
      </w:r>
    </w:p>
    <w:p w:rsidR="00024D2E" w:rsidRDefault="00024D2E" w:rsidP="00024D2E">
      <w:pPr>
        <w:spacing w:line="276" w:lineRule="auto"/>
        <w:ind w:firstLineChars="270" w:firstLine="567"/>
        <w:rPr>
          <w:rFonts w:eastAsia="宋体" w:cs="微软雅黑"/>
        </w:rPr>
      </w:pPr>
      <w:r w:rsidRPr="00024D2E">
        <w:rPr>
          <w:rFonts w:eastAsia="宋体" w:cs="微软雅黑"/>
        </w:rPr>
        <w:t>招标编号：</w:t>
      </w:r>
      <w:bookmarkEnd w:id="31"/>
    </w:p>
    <w:tbl>
      <w:tblPr>
        <w:tblW w:w="8278" w:type="dxa"/>
        <w:jc w:val="center"/>
        <w:tblLayout w:type="fixed"/>
        <w:tblCellMar>
          <w:left w:w="0" w:type="dxa"/>
          <w:right w:w="0" w:type="dxa"/>
        </w:tblCellMar>
        <w:tblLook w:val="04A0" w:firstRow="1" w:lastRow="0" w:firstColumn="1" w:lastColumn="0" w:noHBand="0" w:noVBand="1"/>
      </w:tblPr>
      <w:tblGrid>
        <w:gridCol w:w="779"/>
        <w:gridCol w:w="1262"/>
        <w:gridCol w:w="1861"/>
        <w:gridCol w:w="1986"/>
        <w:gridCol w:w="1491"/>
        <w:gridCol w:w="899"/>
      </w:tblGrid>
      <w:tr w:rsidR="00201D33" w:rsidRPr="00201D33" w:rsidTr="008541B8">
        <w:trPr>
          <w:trHeight w:val="5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r w:rsidRPr="00201D33">
              <w:rPr>
                <w:rFonts w:eastAsia="宋体" w:hint="eastAsia"/>
                <w:spacing w:val="20"/>
              </w:rPr>
              <w:t>序号</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D2E" w:rsidRPr="00201D33" w:rsidRDefault="00024D2E" w:rsidP="008541B8">
            <w:pPr>
              <w:snapToGrid w:val="0"/>
              <w:spacing w:line="540" w:lineRule="exact"/>
              <w:jc w:val="center"/>
              <w:rPr>
                <w:rFonts w:eastAsia="宋体"/>
                <w:spacing w:val="20"/>
              </w:rPr>
            </w:pPr>
            <w:r w:rsidRPr="00201D33">
              <w:rPr>
                <w:rFonts w:eastAsia="宋体" w:hint="eastAsia"/>
              </w:rPr>
              <w:t>产品名称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r w:rsidRPr="00201D33">
              <w:rPr>
                <w:rFonts w:eastAsia="宋体" w:hint="eastAsia"/>
                <w:spacing w:val="20"/>
              </w:rPr>
              <w:t>招标规格</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r w:rsidRPr="00201D33">
              <w:rPr>
                <w:rFonts w:eastAsia="宋体" w:hint="eastAsia"/>
                <w:spacing w:val="20"/>
              </w:rPr>
              <w:t>投标规格</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r w:rsidRPr="00201D33">
              <w:rPr>
                <w:rFonts w:eastAsia="宋体" w:hint="eastAsia"/>
                <w:spacing w:val="20"/>
              </w:rPr>
              <w:t>偏离</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r w:rsidRPr="00201D33">
              <w:rPr>
                <w:rFonts w:eastAsia="宋体" w:hint="eastAsia"/>
                <w:spacing w:val="20"/>
              </w:rPr>
              <w:t>说明</w:t>
            </w:r>
          </w:p>
        </w:tc>
      </w:tr>
      <w:tr w:rsidR="00201D33" w:rsidRPr="00201D33" w:rsidTr="008541B8">
        <w:trPr>
          <w:trHeight w:val="5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D2E" w:rsidRPr="00201D33" w:rsidRDefault="00024D2E" w:rsidP="008541B8">
            <w:pPr>
              <w:snapToGrid w:val="0"/>
              <w:spacing w:line="540" w:lineRule="exact"/>
              <w:jc w:val="center"/>
              <w:rPr>
                <w:rFonts w:eastAsia="宋体"/>
                <w:spacing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r>
      <w:tr w:rsidR="00201D33" w:rsidRPr="00201D33" w:rsidTr="008541B8">
        <w:trPr>
          <w:trHeight w:val="5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rPr>
                <w:rFonts w:eastAsia="宋体"/>
                <w:spacing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D2E" w:rsidRPr="00201D33" w:rsidRDefault="00024D2E" w:rsidP="008541B8">
            <w:pPr>
              <w:snapToGrid w:val="0"/>
              <w:spacing w:line="540" w:lineRule="exact"/>
              <w:jc w:val="center"/>
              <w:rPr>
                <w:rFonts w:eastAsia="宋体"/>
                <w:spacing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D2E" w:rsidRPr="00201D33" w:rsidRDefault="00024D2E" w:rsidP="008541B8">
            <w:pPr>
              <w:snapToGrid w:val="0"/>
              <w:spacing w:line="540" w:lineRule="exact"/>
              <w:jc w:val="center"/>
              <w:rPr>
                <w:rFonts w:eastAsia="宋体"/>
                <w:spacing w:val="20"/>
              </w:rPr>
            </w:pPr>
          </w:p>
        </w:tc>
      </w:tr>
    </w:tbl>
    <w:p w:rsidR="00A377DC" w:rsidRPr="00A377DC" w:rsidRDefault="00A377DC" w:rsidP="00024D2E">
      <w:pPr>
        <w:spacing w:line="276" w:lineRule="auto"/>
        <w:ind w:firstLineChars="270" w:firstLine="567"/>
        <w:jc w:val="left"/>
        <w:rPr>
          <w:rFonts w:eastAsia="宋体"/>
        </w:rPr>
      </w:pPr>
      <w:r w:rsidRPr="00A377DC">
        <w:rPr>
          <w:rFonts w:eastAsia="宋体" w:cs="微软雅黑" w:hint="eastAsia"/>
        </w:rPr>
        <w:t>注：必须与相应标项的所有技术规格相比较填列；对</w:t>
      </w:r>
      <w:r w:rsidRPr="00A377DC">
        <w:rPr>
          <w:rFonts w:eastAsia="宋体"/>
        </w:rPr>
        <w:t>“</w:t>
      </w:r>
      <w:r w:rsidRPr="00A377DC">
        <w:rPr>
          <w:rFonts w:eastAsia="宋体" w:cs="微软雅黑" w:hint="eastAsia"/>
        </w:rPr>
        <w:t>偏离度</w:t>
      </w:r>
      <w:r w:rsidRPr="00A377DC">
        <w:rPr>
          <w:rFonts w:eastAsia="宋体"/>
        </w:rPr>
        <w:t>”</w:t>
      </w:r>
      <w:r w:rsidRPr="00A377DC">
        <w:rPr>
          <w:rFonts w:eastAsia="宋体" w:cs="微软雅黑" w:hint="eastAsia"/>
        </w:rPr>
        <w:t>一栏，填写</w:t>
      </w:r>
      <w:r w:rsidRPr="00A377DC">
        <w:rPr>
          <w:rFonts w:eastAsia="宋体"/>
        </w:rPr>
        <w:t>“</w:t>
      </w:r>
      <w:r w:rsidRPr="00A377DC">
        <w:rPr>
          <w:rFonts w:eastAsia="宋体" w:cs="微软雅黑" w:hint="eastAsia"/>
        </w:rPr>
        <w:t>无偏离</w:t>
      </w:r>
      <w:r w:rsidRPr="00A377DC">
        <w:rPr>
          <w:rFonts w:eastAsia="宋体"/>
        </w:rPr>
        <w:t>”</w:t>
      </w:r>
      <w:r w:rsidRPr="00A377DC">
        <w:rPr>
          <w:rFonts w:eastAsia="宋体" w:cs="微软雅黑" w:hint="eastAsia"/>
        </w:rPr>
        <w:t>或</w:t>
      </w:r>
      <w:r w:rsidRPr="00A377DC">
        <w:rPr>
          <w:rFonts w:eastAsia="宋体"/>
        </w:rPr>
        <w:t>“</w:t>
      </w:r>
      <w:r w:rsidRPr="00A377DC">
        <w:rPr>
          <w:rFonts w:eastAsia="宋体" w:cs="微软雅黑" w:hint="eastAsia"/>
        </w:rPr>
        <w:t>正偏离</w:t>
      </w:r>
      <w:r w:rsidRPr="00A377DC">
        <w:rPr>
          <w:rFonts w:eastAsia="宋体"/>
        </w:rPr>
        <w:t>”</w:t>
      </w:r>
      <w:r w:rsidRPr="00A377DC">
        <w:rPr>
          <w:rFonts w:eastAsia="宋体" w:cs="微软雅黑" w:hint="eastAsia"/>
        </w:rPr>
        <w:t>或</w:t>
      </w:r>
      <w:r w:rsidRPr="00A377DC">
        <w:rPr>
          <w:rFonts w:eastAsia="宋体"/>
        </w:rPr>
        <w:t>“</w:t>
      </w:r>
      <w:r w:rsidRPr="00A377DC">
        <w:rPr>
          <w:rFonts w:eastAsia="宋体" w:cs="微软雅黑" w:hint="eastAsia"/>
        </w:rPr>
        <w:t>负偏离</w:t>
      </w:r>
      <w:r w:rsidRPr="00A377DC">
        <w:rPr>
          <w:rFonts w:eastAsia="宋体"/>
        </w:rPr>
        <w:t>”</w:t>
      </w:r>
      <w:r w:rsidRPr="00A377DC">
        <w:rPr>
          <w:rFonts w:eastAsia="宋体" w:cs="微软雅黑" w:hint="eastAsia"/>
        </w:rPr>
        <w:t>。其中正偏离是指所投货物技术性能优于招标文件所规定的技术性能；负偏离是指所投货物技术性能低于招标文件所规定的技术性能。</w:t>
      </w:r>
    </w:p>
    <w:p w:rsidR="00A377DC" w:rsidRPr="00A377DC" w:rsidRDefault="00A377DC" w:rsidP="00024D2E">
      <w:pPr>
        <w:spacing w:line="276" w:lineRule="auto"/>
        <w:ind w:firstLineChars="270" w:firstLine="567"/>
        <w:rPr>
          <w:rFonts w:eastAsia="宋体"/>
        </w:rPr>
      </w:pPr>
    </w:p>
    <w:p w:rsidR="00A377DC" w:rsidRPr="00A377DC" w:rsidRDefault="00A377DC" w:rsidP="00024D2E">
      <w:pPr>
        <w:spacing w:line="276" w:lineRule="auto"/>
        <w:ind w:firstLineChars="270" w:firstLine="567"/>
        <w:rPr>
          <w:rFonts w:eastAsia="宋体"/>
        </w:rPr>
      </w:pPr>
      <w:r w:rsidRPr="00A377DC">
        <w:rPr>
          <w:rFonts w:eastAsia="宋体" w:cs="微软雅黑" w:hint="eastAsia"/>
        </w:rPr>
        <w:t>法定代表人（单位负责人）或委托代理人：（签字）</w:t>
      </w:r>
    </w:p>
    <w:p w:rsidR="00A377DC" w:rsidRPr="00A377DC" w:rsidRDefault="00A377DC" w:rsidP="00024D2E">
      <w:pPr>
        <w:spacing w:line="276" w:lineRule="auto"/>
        <w:ind w:firstLineChars="270" w:firstLine="567"/>
        <w:rPr>
          <w:rFonts w:eastAsia="宋体"/>
        </w:rPr>
      </w:pPr>
      <w:r w:rsidRPr="00A377DC">
        <w:rPr>
          <w:rFonts w:eastAsia="宋体" w:cs="微软雅黑" w:hint="eastAsia"/>
        </w:rPr>
        <w:t>日期：年</w:t>
      </w:r>
      <w:r w:rsidR="00024D2E">
        <w:rPr>
          <w:rFonts w:eastAsia="宋体" w:cs="微软雅黑" w:hint="eastAsia"/>
        </w:rPr>
        <w:t xml:space="preserve"> </w:t>
      </w:r>
      <w:r w:rsidRPr="00A377DC">
        <w:rPr>
          <w:rFonts w:eastAsia="宋体" w:cs="微软雅黑" w:hint="eastAsia"/>
        </w:rPr>
        <w:t>月</w:t>
      </w:r>
      <w:r w:rsidR="00024D2E">
        <w:rPr>
          <w:rFonts w:eastAsia="宋体" w:cs="微软雅黑" w:hint="eastAsia"/>
        </w:rPr>
        <w:t xml:space="preserve"> </w:t>
      </w:r>
      <w:r w:rsidRPr="00A377DC">
        <w:rPr>
          <w:rFonts w:eastAsia="宋体" w:cs="微软雅黑" w:hint="eastAsia"/>
        </w:rPr>
        <w:t>日</w:t>
      </w:r>
    </w:p>
    <w:p w:rsidR="00A377DC" w:rsidRPr="00A377DC" w:rsidRDefault="00A377DC" w:rsidP="00A377DC">
      <w:pPr>
        <w:spacing w:line="276" w:lineRule="auto"/>
        <w:rPr>
          <w:rFonts w:eastAsia="宋体"/>
        </w:rPr>
      </w:pPr>
    </w:p>
    <w:p w:rsidR="00A377DC" w:rsidRPr="00994FAE" w:rsidRDefault="00024D2E" w:rsidP="00024D2E">
      <w:pPr>
        <w:spacing w:line="276" w:lineRule="auto"/>
        <w:ind w:firstLineChars="270" w:firstLine="569"/>
        <w:rPr>
          <w:rFonts w:eastAsia="宋体"/>
          <w:b/>
        </w:rPr>
      </w:pPr>
      <w:r w:rsidRPr="00994FAE">
        <w:rPr>
          <w:rFonts w:eastAsia="宋体" w:cs="微软雅黑" w:hint="eastAsia"/>
          <w:b/>
        </w:rPr>
        <w:t>4</w:t>
      </w:r>
      <w:r w:rsidRPr="00994FAE">
        <w:rPr>
          <w:rFonts w:eastAsia="宋体" w:cs="微软雅黑"/>
          <w:b/>
        </w:rPr>
        <w:t>.</w:t>
      </w:r>
      <w:r w:rsidR="00A377DC" w:rsidRPr="00994FAE">
        <w:rPr>
          <w:rFonts w:eastAsia="宋体" w:cs="微软雅黑" w:hint="eastAsia"/>
          <w:b/>
        </w:rPr>
        <w:t>附件四</w:t>
      </w:r>
    </w:p>
    <w:p w:rsidR="00A377DC" w:rsidRDefault="00A377DC" w:rsidP="00024D2E">
      <w:pPr>
        <w:spacing w:line="276" w:lineRule="auto"/>
        <w:ind w:firstLineChars="270" w:firstLine="567"/>
        <w:jc w:val="center"/>
        <w:rPr>
          <w:rFonts w:eastAsia="宋体" w:cs="微软雅黑"/>
        </w:rPr>
      </w:pPr>
      <w:r w:rsidRPr="00A377DC">
        <w:rPr>
          <w:rFonts w:eastAsia="宋体" w:cs="微软雅黑" w:hint="eastAsia"/>
        </w:rPr>
        <w:t>商务条款应对表</w:t>
      </w:r>
    </w:p>
    <w:p w:rsidR="00024D2E" w:rsidRPr="00024D2E" w:rsidRDefault="00024D2E" w:rsidP="00024D2E">
      <w:pPr>
        <w:spacing w:line="276" w:lineRule="auto"/>
        <w:ind w:firstLineChars="270" w:firstLine="567"/>
        <w:jc w:val="left"/>
        <w:rPr>
          <w:rFonts w:eastAsia="宋体" w:cs="微软雅黑"/>
        </w:rPr>
      </w:pPr>
      <w:r w:rsidRPr="00024D2E">
        <w:rPr>
          <w:rFonts w:eastAsia="宋体" w:cs="微软雅黑"/>
        </w:rPr>
        <w:t xml:space="preserve">投标方名称（公章）：                               </w:t>
      </w:r>
    </w:p>
    <w:p w:rsidR="00024D2E" w:rsidRPr="00024D2E" w:rsidRDefault="00024D2E" w:rsidP="00024D2E">
      <w:pPr>
        <w:spacing w:line="276" w:lineRule="auto"/>
        <w:ind w:firstLineChars="270" w:firstLine="567"/>
        <w:jc w:val="left"/>
        <w:rPr>
          <w:rFonts w:eastAsia="宋体" w:cs="微软雅黑"/>
        </w:rPr>
      </w:pPr>
      <w:r w:rsidRPr="00024D2E">
        <w:rPr>
          <w:rFonts w:eastAsia="宋体" w:cs="微软雅黑"/>
        </w:rPr>
        <w:t>招标编号：</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1366"/>
        <w:gridCol w:w="1638"/>
        <w:gridCol w:w="2318"/>
        <w:gridCol w:w="1853"/>
      </w:tblGrid>
      <w:tr w:rsidR="00024D2E" w:rsidRPr="00201D33" w:rsidTr="008541B8">
        <w:trPr>
          <w:trHeight w:val="188"/>
          <w:jc w:val="center"/>
        </w:trPr>
        <w:tc>
          <w:tcPr>
            <w:tcW w:w="1101"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100" w:firstLine="250"/>
              <w:jc w:val="left"/>
              <w:rPr>
                <w:rFonts w:eastAsia="宋体"/>
                <w:spacing w:val="20"/>
              </w:rPr>
            </w:pPr>
            <w:r w:rsidRPr="00201D33">
              <w:rPr>
                <w:rFonts w:eastAsia="宋体" w:hint="eastAsia"/>
                <w:spacing w:val="20"/>
              </w:rPr>
              <w:t>序号</w:t>
            </w:r>
          </w:p>
        </w:tc>
        <w:tc>
          <w:tcPr>
            <w:tcW w:w="1366" w:type="dxa"/>
            <w:shd w:val="clear" w:color="auto" w:fill="auto"/>
            <w:tcMar>
              <w:top w:w="0" w:type="dxa"/>
              <w:left w:w="108" w:type="dxa"/>
              <w:bottom w:w="0" w:type="dxa"/>
              <w:right w:w="108" w:type="dxa"/>
            </w:tcMar>
            <w:vAlign w:val="center"/>
          </w:tcPr>
          <w:p w:rsidR="00024D2E" w:rsidRPr="00201D33" w:rsidRDefault="00024D2E" w:rsidP="008541B8">
            <w:pPr>
              <w:snapToGrid w:val="0"/>
              <w:rPr>
                <w:rFonts w:eastAsia="宋体"/>
                <w:spacing w:val="20"/>
              </w:rPr>
            </w:pPr>
            <w:r w:rsidRPr="00201D33">
              <w:rPr>
                <w:rFonts w:eastAsia="宋体" w:hint="eastAsia"/>
              </w:rPr>
              <w:t>产品名称</w:t>
            </w:r>
          </w:p>
        </w:tc>
        <w:tc>
          <w:tcPr>
            <w:tcW w:w="1638" w:type="dxa"/>
            <w:shd w:val="clear" w:color="auto" w:fill="auto"/>
            <w:tcMar>
              <w:top w:w="0" w:type="dxa"/>
              <w:left w:w="108" w:type="dxa"/>
              <w:bottom w:w="0" w:type="dxa"/>
              <w:right w:w="108" w:type="dxa"/>
            </w:tcMar>
            <w:vAlign w:val="center"/>
          </w:tcPr>
          <w:p w:rsidR="00024D2E" w:rsidRPr="00201D33" w:rsidRDefault="00024D2E" w:rsidP="008541B8">
            <w:pPr>
              <w:snapToGrid w:val="0"/>
              <w:rPr>
                <w:rFonts w:eastAsia="宋体"/>
                <w:spacing w:val="20"/>
              </w:rPr>
            </w:pPr>
            <w:r w:rsidRPr="00201D33">
              <w:rPr>
                <w:rFonts w:eastAsia="宋体" w:hint="eastAsia"/>
                <w:spacing w:val="20"/>
              </w:rPr>
              <w:t>招标要求</w:t>
            </w:r>
          </w:p>
        </w:tc>
        <w:tc>
          <w:tcPr>
            <w:tcW w:w="2318"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100" w:firstLine="250"/>
              <w:rPr>
                <w:rFonts w:eastAsia="宋体"/>
                <w:spacing w:val="20"/>
              </w:rPr>
            </w:pPr>
            <w:r w:rsidRPr="00201D33">
              <w:rPr>
                <w:rFonts w:eastAsia="宋体" w:hint="eastAsia"/>
                <w:spacing w:val="20"/>
              </w:rPr>
              <w:t>投标响应</w:t>
            </w:r>
          </w:p>
        </w:tc>
        <w:tc>
          <w:tcPr>
            <w:tcW w:w="1853" w:type="dxa"/>
            <w:shd w:val="clear" w:color="auto" w:fill="auto"/>
            <w:tcMar>
              <w:top w:w="0" w:type="dxa"/>
              <w:left w:w="108" w:type="dxa"/>
              <w:bottom w:w="0" w:type="dxa"/>
              <w:right w:w="108" w:type="dxa"/>
            </w:tcMar>
            <w:vAlign w:val="center"/>
          </w:tcPr>
          <w:p w:rsidR="00024D2E" w:rsidRPr="00201D33" w:rsidRDefault="00024D2E" w:rsidP="008541B8">
            <w:pPr>
              <w:snapToGrid w:val="0"/>
              <w:rPr>
                <w:rFonts w:eastAsia="宋体"/>
                <w:spacing w:val="20"/>
              </w:rPr>
            </w:pPr>
            <w:r w:rsidRPr="00201D33">
              <w:rPr>
                <w:rFonts w:eastAsia="宋体" w:hint="eastAsia"/>
                <w:spacing w:val="20"/>
              </w:rPr>
              <w:t>备注</w:t>
            </w:r>
          </w:p>
        </w:tc>
      </w:tr>
      <w:tr w:rsidR="00024D2E" w:rsidRPr="00201D33" w:rsidTr="008541B8">
        <w:trPr>
          <w:trHeight w:val="474"/>
          <w:jc w:val="center"/>
        </w:trPr>
        <w:tc>
          <w:tcPr>
            <w:tcW w:w="1101"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1366"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1638"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2318"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1853"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r>
      <w:tr w:rsidR="00024D2E" w:rsidRPr="00201D33" w:rsidTr="008541B8">
        <w:trPr>
          <w:trHeight w:val="425"/>
          <w:jc w:val="center"/>
        </w:trPr>
        <w:tc>
          <w:tcPr>
            <w:tcW w:w="1101"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1366"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1638"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2318"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c>
          <w:tcPr>
            <w:tcW w:w="1853" w:type="dxa"/>
            <w:shd w:val="clear" w:color="auto" w:fill="auto"/>
            <w:tcMar>
              <w:top w:w="0" w:type="dxa"/>
              <w:left w:w="108" w:type="dxa"/>
              <w:bottom w:w="0" w:type="dxa"/>
              <w:right w:w="108" w:type="dxa"/>
            </w:tcMar>
            <w:vAlign w:val="center"/>
          </w:tcPr>
          <w:p w:rsidR="00024D2E" w:rsidRPr="00201D33" w:rsidRDefault="00024D2E" w:rsidP="008541B8">
            <w:pPr>
              <w:snapToGrid w:val="0"/>
              <w:ind w:firstLineChars="270" w:firstLine="675"/>
              <w:jc w:val="center"/>
              <w:rPr>
                <w:rFonts w:eastAsia="宋体"/>
                <w:spacing w:val="20"/>
              </w:rPr>
            </w:pPr>
          </w:p>
        </w:tc>
      </w:tr>
    </w:tbl>
    <w:p w:rsidR="00A377DC" w:rsidRPr="00A377DC" w:rsidRDefault="00A377DC" w:rsidP="00A377DC">
      <w:pPr>
        <w:spacing w:line="276" w:lineRule="auto"/>
        <w:rPr>
          <w:rFonts w:eastAsia="宋体"/>
        </w:rPr>
      </w:pPr>
    </w:p>
    <w:p w:rsidR="00A377DC" w:rsidRPr="00A377DC" w:rsidRDefault="00A377DC" w:rsidP="00994FAE">
      <w:pPr>
        <w:spacing w:line="276" w:lineRule="auto"/>
        <w:ind w:firstLineChars="270" w:firstLine="567"/>
        <w:rPr>
          <w:rFonts w:eastAsia="宋体"/>
        </w:rPr>
      </w:pPr>
      <w:r w:rsidRPr="00A377DC">
        <w:rPr>
          <w:rFonts w:eastAsia="宋体" w:cs="微软雅黑" w:hint="eastAsia"/>
        </w:rPr>
        <w:t>法定代表人（单位负责人）或委托代理人：（签字）</w:t>
      </w:r>
    </w:p>
    <w:p w:rsidR="00A377DC" w:rsidRPr="00A377DC" w:rsidRDefault="00A377DC" w:rsidP="00994FAE">
      <w:pPr>
        <w:spacing w:line="276" w:lineRule="auto"/>
        <w:ind w:firstLineChars="270" w:firstLine="567"/>
        <w:rPr>
          <w:rFonts w:eastAsia="宋体"/>
        </w:rPr>
      </w:pPr>
      <w:r w:rsidRPr="00A377DC">
        <w:rPr>
          <w:rFonts w:eastAsia="宋体" w:cs="微软雅黑" w:hint="eastAsia"/>
        </w:rPr>
        <w:t>日期：</w:t>
      </w:r>
      <w:r w:rsidR="00994FAE">
        <w:rPr>
          <w:rFonts w:eastAsia="宋体" w:cs="微软雅黑" w:hint="eastAsia"/>
        </w:rPr>
        <w:t xml:space="preserve"> </w:t>
      </w:r>
      <w:r w:rsidRPr="00A377DC">
        <w:rPr>
          <w:rFonts w:eastAsia="宋体" w:cs="微软雅黑" w:hint="eastAsia"/>
        </w:rPr>
        <w:t>年</w:t>
      </w:r>
      <w:r w:rsidR="00994FAE">
        <w:rPr>
          <w:rFonts w:eastAsia="宋体" w:cs="微软雅黑" w:hint="eastAsia"/>
        </w:rPr>
        <w:t xml:space="preserve"> </w:t>
      </w:r>
      <w:r w:rsidR="00994FAE">
        <w:rPr>
          <w:rFonts w:eastAsia="宋体" w:cs="微软雅黑"/>
        </w:rPr>
        <w:t xml:space="preserve"> </w:t>
      </w:r>
      <w:r w:rsidRPr="00A377DC">
        <w:rPr>
          <w:rFonts w:eastAsia="宋体" w:cs="微软雅黑" w:hint="eastAsia"/>
        </w:rPr>
        <w:t>月</w:t>
      </w:r>
      <w:r w:rsidR="00994FAE">
        <w:rPr>
          <w:rFonts w:eastAsia="宋体" w:cs="微软雅黑" w:hint="eastAsia"/>
        </w:rPr>
        <w:t xml:space="preserve"> </w:t>
      </w:r>
      <w:r w:rsidR="00994FAE">
        <w:rPr>
          <w:rFonts w:eastAsia="宋体" w:cs="微软雅黑"/>
        </w:rPr>
        <w:t xml:space="preserve"> </w:t>
      </w:r>
      <w:r w:rsidRPr="00A377DC">
        <w:rPr>
          <w:rFonts w:eastAsia="宋体" w:cs="微软雅黑" w:hint="eastAsia"/>
        </w:rPr>
        <w:t>日</w:t>
      </w:r>
    </w:p>
    <w:p w:rsidR="00A377DC" w:rsidRPr="00A377DC" w:rsidRDefault="00A377DC" w:rsidP="00A377DC">
      <w:pPr>
        <w:spacing w:line="276" w:lineRule="auto"/>
        <w:rPr>
          <w:rFonts w:eastAsia="宋体"/>
        </w:rPr>
      </w:pPr>
    </w:p>
    <w:p w:rsidR="00A377DC" w:rsidRPr="00994FAE" w:rsidRDefault="00994FAE" w:rsidP="00994FAE">
      <w:pPr>
        <w:spacing w:line="276" w:lineRule="auto"/>
        <w:ind w:firstLineChars="202" w:firstLine="426"/>
        <w:rPr>
          <w:rFonts w:eastAsia="宋体"/>
          <w:b/>
        </w:rPr>
      </w:pPr>
      <w:r w:rsidRPr="00994FAE">
        <w:rPr>
          <w:rFonts w:eastAsia="宋体" w:cs="微软雅黑" w:hint="eastAsia"/>
          <w:b/>
        </w:rPr>
        <w:t>5</w:t>
      </w:r>
      <w:r w:rsidRPr="00994FAE">
        <w:rPr>
          <w:rFonts w:eastAsia="宋体" w:cs="微软雅黑"/>
          <w:b/>
        </w:rPr>
        <w:t>.</w:t>
      </w:r>
      <w:r w:rsidR="00A377DC" w:rsidRPr="00994FAE">
        <w:rPr>
          <w:rFonts w:eastAsia="宋体" w:cs="微软雅黑" w:hint="eastAsia"/>
          <w:b/>
        </w:rPr>
        <w:t>附件五</w:t>
      </w:r>
    </w:p>
    <w:p w:rsidR="00A377DC" w:rsidRPr="00A377DC" w:rsidRDefault="00A377DC" w:rsidP="00994FAE">
      <w:pPr>
        <w:spacing w:line="276" w:lineRule="auto"/>
        <w:ind w:firstLineChars="202" w:firstLine="424"/>
        <w:jc w:val="center"/>
        <w:rPr>
          <w:rFonts w:eastAsia="宋体"/>
        </w:rPr>
      </w:pPr>
      <w:r w:rsidRPr="00A377DC">
        <w:rPr>
          <w:rFonts w:eastAsia="宋体" w:cs="微软雅黑" w:hint="eastAsia"/>
        </w:rPr>
        <w:t>法定代表人证明书和法定代表人授权书</w:t>
      </w:r>
    </w:p>
    <w:p w:rsidR="00A377DC" w:rsidRPr="00A377DC" w:rsidRDefault="00994FAE" w:rsidP="00994FAE">
      <w:pPr>
        <w:spacing w:line="276" w:lineRule="auto"/>
        <w:ind w:firstLineChars="202" w:firstLine="424"/>
        <w:jc w:val="left"/>
        <w:rPr>
          <w:rFonts w:eastAsia="宋体"/>
        </w:rPr>
      </w:pPr>
      <w:r w:rsidRPr="00994FAE">
        <w:rPr>
          <w:rFonts w:eastAsia="宋体" w:cs="微软雅黑"/>
        </w:rPr>
        <w:t>（1）</w:t>
      </w:r>
      <w:r w:rsidR="00A377DC" w:rsidRPr="00A377DC">
        <w:rPr>
          <w:rFonts w:eastAsia="宋体" w:cs="微软雅黑" w:hint="eastAsia"/>
        </w:rPr>
        <w:t>法定代表人资格证明书</w:t>
      </w:r>
    </w:p>
    <w:p w:rsidR="00A377DC" w:rsidRPr="00A377DC" w:rsidRDefault="00A377DC" w:rsidP="00994FAE">
      <w:pPr>
        <w:spacing w:line="276" w:lineRule="auto"/>
        <w:ind w:firstLineChars="202" w:firstLine="424"/>
        <w:jc w:val="left"/>
        <w:rPr>
          <w:rFonts w:eastAsia="宋体"/>
        </w:rPr>
      </w:pP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lastRenderedPageBreak/>
        <w:t>单位名称：</w:t>
      </w:r>
      <w:r w:rsidRPr="00A377DC">
        <w:rPr>
          <w:rFonts w:eastAsia="宋体"/>
        </w:rPr>
        <w:t xml:space="preserve">                                                         </w:t>
      </w: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t>地</w:t>
      </w:r>
      <w:r w:rsidRPr="00A377DC">
        <w:rPr>
          <w:rFonts w:eastAsia="宋体"/>
        </w:rPr>
        <w:t xml:space="preserve">   </w:t>
      </w:r>
      <w:r w:rsidRPr="00A377DC">
        <w:rPr>
          <w:rFonts w:eastAsia="宋体" w:cs="微软雅黑" w:hint="eastAsia"/>
        </w:rPr>
        <w:t>址：</w:t>
      </w:r>
      <w:r w:rsidRPr="00A377DC">
        <w:rPr>
          <w:rFonts w:eastAsia="宋体"/>
        </w:rPr>
        <w:t xml:space="preserve">                                                         </w:t>
      </w: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t>姓名：</w:t>
      </w:r>
      <w:r w:rsidRPr="00A377DC">
        <w:rPr>
          <w:rFonts w:eastAsia="宋体"/>
        </w:rPr>
        <w:t xml:space="preserve">       </w:t>
      </w:r>
      <w:r w:rsidRPr="00A377DC">
        <w:rPr>
          <w:rFonts w:eastAsia="宋体" w:cs="微软雅黑" w:hint="eastAsia"/>
        </w:rPr>
        <w:t>系</w:t>
      </w:r>
      <w:r w:rsidRPr="00A377DC">
        <w:rPr>
          <w:rFonts w:eastAsia="宋体"/>
        </w:rPr>
        <w:t xml:space="preserve">         </w:t>
      </w:r>
      <w:r w:rsidRPr="00A377DC">
        <w:rPr>
          <w:rFonts w:eastAsia="宋体" w:cs="微软雅黑" w:hint="eastAsia"/>
        </w:rPr>
        <w:t>的法定代表人。</w:t>
      </w:r>
      <w:r w:rsidRPr="00A377DC">
        <w:rPr>
          <w:rFonts w:eastAsia="宋体"/>
        </w:rPr>
        <w:t xml:space="preserve">     </w:t>
      </w:r>
      <w:r w:rsidRPr="00A377DC">
        <w:rPr>
          <w:rFonts w:eastAsia="宋体" w:cs="微软雅黑" w:hint="eastAsia"/>
        </w:rPr>
        <w:t>本证明书用于</w:t>
      </w:r>
      <w:r w:rsidRPr="00A377DC">
        <w:rPr>
          <w:rFonts w:eastAsia="宋体"/>
        </w:rPr>
        <w:t xml:space="preserve">          </w:t>
      </w:r>
      <w:r w:rsidRPr="00A377DC">
        <w:rPr>
          <w:rFonts w:eastAsia="宋体" w:cs="微软雅黑" w:hint="eastAsia"/>
        </w:rPr>
        <w:t>签署</w:t>
      </w:r>
      <w:r w:rsidRPr="00A377DC">
        <w:rPr>
          <w:rFonts w:eastAsia="宋体"/>
        </w:rPr>
        <w:t xml:space="preserve">                                     </w:t>
      </w:r>
      <w:r w:rsidRPr="00A377DC">
        <w:rPr>
          <w:rFonts w:eastAsia="宋体" w:cs="微软雅黑" w:hint="eastAsia"/>
        </w:rPr>
        <w:t>（项目编号）</w:t>
      </w:r>
      <w:r w:rsidRPr="00A377DC">
        <w:rPr>
          <w:rFonts w:eastAsia="宋体"/>
        </w:rPr>
        <w:t xml:space="preserve">           </w:t>
      </w:r>
      <w:r w:rsidRPr="00A377DC">
        <w:rPr>
          <w:rFonts w:eastAsia="宋体" w:cs="微软雅黑" w:hint="eastAsia"/>
        </w:rPr>
        <w:t>项目的投标文件、进行合同投标、签署合同和处理与之有关的一切事务。</w:t>
      </w: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t>特此证明。</w:t>
      </w:r>
    </w:p>
    <w:p w:rsidR="00A377DC" w:rsidRPr="00A377DC" w:rsidRDefault="00A377DC" w:rsidP="00994FAE">
      <w:pPr>
        <w:spacing w:line="276" w:lineRule="auto"/>
        <w:ind w:firstLineChars="202" w:firstLine="424"/>
        <w:jc w:val="left"/>
        <w:rPr>
          <w:rFonts w:eastAsia="宋体"/>
        </w:rPr>
      </w:pP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t>供应商：</w:t>
      </w:r>
      <w:r w:rsidRPr="00A377DC">
        <w:rPr>
          <w:rFonts w:eastAsia="宋体"/>
        </w:rPr>
        <w:t xml:space="preserve">                               </w:t>
      </w: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t>日</w:t>
      </w:r>
      <w:r w:rsidRPr="00A377DC">
        <w:rPr>
          <w:rFonts w:eastAsia="宋体"/>
        </w:rPr>
        <w:t xml:space="preserve">  </w:t>
      </w:r>
      <w:r w:rsidRPr="00A377DC">
        <w:rPr>
          <w:rFonts w:eastAsia="宋体" w:cs="微软雅黑" w:hint="eastAsia"/>
        </w:rPr>
        <w:t>期：</w:t>
      </w:r>
      <w:r w:rsidRPr="00A377DC">
        <w:rPr>
          <w:rFonts w:eastAsia="宋体"/>
        </w:rPr>
        <w:t xml:space="preserve">        </w:t>
      </w:r>
      <w:r w:rsidRPr="00A377DC">
        <w:rPr>
          <w:rFonts w:eastAsia="宋体" w:cs="微软雅黑" w:hint="eastAsia"/>
        </w:rPr>
        <w:t>年</w:t>
      </w:r>
      <w:r w:rsidRPr="00A377DC">
        <w:rPr>
          <w:rFonts w:eastAsia="宋体"/>
        </w:rPr>
        <w:t xml:space="preserve">          </w:t>
      </w:r>
      <w:r w:rsidRPr="00A377DC">
        <w:rPr>
          <w:rFonts w:eastAsia="宋体" w:cs="微软雅黑" w:hint="eastAsia"/>
        </w:rPr>
        <w:t>月</w:t>
      </w:r>
      <w:r w:rsidRPr="00A377DC">
        <w:rPr>
          <w:rFonts w:eastAsia="宋体"/>
        </w:rPr>
        <w:t xml:space="preserve">           </w:t>
      </w:r>
      <w:r w:rsidRPr="00A377DC">
        <w:rPr>
          <w:rFonts w:eastAsia="宋体" w:cs="微软雅黑" w:hint="eastAsia"/>
        </w:rPr>
        <w:t>日</w:t>
      </w:r>
    </w:p>
    <w:p w:rsidR="00A377DC" w:rsidRPr="00A377DC" w:rsidRDefault="00994FAE" w:rsidP="00994FAE">
      <w:pPr>
        <w:spacing w:line="276" w:lineRule="auto"/>
        <w:ind w:firstLineChars="202" w:firstLine="424"/>
        <w:jc w:val="left"/>
        <w:rPr>
          <w:rFonts w:eastAsia="宋体"/>
        </w:rPr>
      </w:pPr>
      <w:r>
        <w:rPr>
          <w:rFonts w:eastAsia="宋体" w:cs="微软雅黑" w:hint="eastAsia"/>
        </w:rPr>
        <w:t>附：</w:t>
      </w:r>
      <w:r w:rsidR="00A377DC" w:rsidRPr="00A377DC">
        <w:rPr>
          <w:rFonts w:eastAsia="宋体" w:cs="微软雅黑" w:hint="eastAsia"/>
        </w:rPr>
        <w:t>法定代表人身份证复印件</w:t>
      </w:r>
    </w:p>
    <w:p w:rsidR="00A377DC" w:rsidRPr="00A377DC" w:rsidRDefault="00994FAE" w:rsidP="00A377DC">
      <w:pPr>
        <w:spacing w:line="276" w:lineRule="auto"/>
        <w:rPr>
          <w:rFonts w:eastAsia="宋体"/>
        </w:rPr>
      </w:pPr>
      <w:bookmarkStart w:id="32" w:name="_Hlk8578761"/>
      <w:r w:rsidRPr="00994FAE">
        <w:rPr>
          <w:rFonts w:eastAsia="宋体" w:cs="微软雅黑"/>
        </w:rPr>
        <w:t>（</w:t>
      </w:r>
      <w:r>
        <w:rPr>
          <w:rFonts w:eastAsia="宋体" w:cs="微软雅黑"/>
        </w:rPr>
        <w:t>2</w:t>
      </w:r>
      <w:r w:rsidRPr="00994FAE">
        <w:rPr>
          <w:rFonts w:eastAsia="宋体" w:cs="微软雅黑"/>
        </w:rPr>
        <w:t>）</w:t>
      </w:r>
      <w:bookmarkEnd w:id="32"/>
      <w:r w:rsidR="00A377DC" w:rsidRPr="00A377DC">
        <w:rPr>
          <w:rFonts w:eastAsia="宋体" w:cs="微软雅黑" w:hint="eastAsia"/>
        </w:rPr>
        <w:t>法定代表人授权书</w:t>
      </w:r>
    </w:p>
    <w:p w:rsidR="00A377DC" w:rsidRPr="00A377DC" w:rsidRDefault="00A377DC" w:rsidP="00994FAE">
      <w:pPr>
        <w:spacing w:line="276" w:lineRule="auto"/>
        <w:jc w:val="left"/>
        <w:rPr>
          <w:rFonts w:eastAsia="宋体"/>
        </w:rPr>
      </w:pPr>
      <w:r w:rsidRPr="00A377DC">
        <w:rPr>
          <w:rFonts w:eastAsia="宋体"/>
        </w:rPr>
        <w:t xml:space="preserve"> </w:t>
      </w:r>
      <w:r w:rsidR="00994FAE">
        <w:rPr>
          <w:rFonts w:eastAsia="宋体"/>
        </w:rPr>
        <w:t xml:space="preserve">    </w:t>
      </w:r>
      <w:r w:rsidRPr="00A377DC">
        <w:rPr>
          <w:rFonts w:eastAsia="宋体" w:cs="微软雅黑" w:hint="eastAsia"/>
        </w:rPr>
        <w:t>招标办：</w:t>
      </w:r>
    </w:p>
    <w:p w:rsidR="00A377DC" w:rsidRPr="00A377DC" w:rsidRDefault="00A377DC" w:rsidP="00994FAE">
      <w:pPr>
        <w:spacing w:line="276" w:lineRule="auto"/>
        <w:ind w:firstLineChars="202" w:firstLine="424"/>
        <w:jc w:val="left"/>
        <w:rPr>
          <w:rFonts w:eastAsia="宋体"/>
        </w:rPr>
      </w:pPr>
      <w:r w:rsidRPr="00A377DC">
        <w:rPr>
          <w:rFonts w:eastAsia="宋体"/>
        </w:rPr>
        <w:t xml:space="preserve">             </w:t>
      </w:r>
      <w:r w:rsidRPr="00A377DC">
        <w:rPr>
          <w:rFonts w:eastAsia="宋体" w:cs="微软雅黑" w:hint="eastAsia"/>
        </w:rPr>
        <w:t>法定代表人</w:t>
      </w:r>
      <w:r w:rsidRPr="00A377DC">
        <w:rPr>
          <w:rFonts w:eastAsia="宋体"/>
        </w:rPr>
        <w:t xml:space="preserve"> </w:t>
      </w:r>
      <w:r w:rsidRPr="00A377DC">
        <w:rPr>
          <w:rFonts w:eastAsia="宋体" w:cs="微软雅黑" w:hint="eastAsia"/>
        </w:rPr>
        <w:t xml:space="preserve">　</w:t>
      </w:r>
      <w:r w:rsidRPr="00A377DC">
        <w:rPr>
          <w:rFonts w:eastAsia="宋体"/>
        </w:rPr>
        <w:t xml:space="preserve">   </w:t>
      </w:r>
      <w:r w:rsidRPr="00A377DC">
        <w:rPr>
          <w:rFonts w:eastAsia="宋体" w:cs="微软雅黑" w:hint="eastAsia"/>
        </w:rPr>
        <w:t xml:space="preserve">授权　</w:t>
      </w:r>
      <w:r w:rsidRPr="00A377DC">
        <w:rPr>
          <w:rFonts w:eastAsia="宋体"/>
        </w:rPr>
        <w:t xml:space="preserve">   </w:t>
      </w:r>
      <w:r w:rsidRPr="00A377DC">
        <w:rPr>
          <w:rFonts w:eastAsia="宋体" w:cs="微软雅黑" w:hint="eastAsia"/>
        </w:rPr>
        <w:t>为全权代表，参加贵中心组织的编号为：</w:t>
      </w:r>
      <w:r w:rsidRPr="00A377DC">
        <w:rPr>
          <w:rFonts w:eastAsia="宋体"/>
        </w:rPr>
        <w:t xml:space="preserve">                                      </w:t>
      </w:r>
      <w:r w:rsidRPr="00A377DC">
        <w:rPr>
          <w:rFonts w:eastAsia="宋体" w:cs="微软雅黑" w:hint="eastAsia"/>
        </w:rPr>
        <w:t>项目公开招标活动，其在投标中的一切活动本公司均予承认。</w:t>
      </w:r>
    </w:p>
    <w:p w:rsidR="00A377DC" w:rsidRPr="00A377DC" w:rsidRDefault="00A377DC" w:rsidP="00994FAE">
      <w:pPr>
        <w:spacing w:line="276" w:lineRule="auto"/>
        <w:ind w:firstLineChars="202" w:firstLine="424"/>
        <w:jc w:val="left"/>
        <w:rPr>
          <w:rFonts w:eastAsia="宋体"/>
        </w:rPr>
      </w:pPr>
      <w:r w:rsidRPr="00A377DC">
        <w:rPr>
          <w:rFonts w:eastAsia="宋体"/>
        </w:rPr>
        <w:t xml:space="preserve">   </w:t>
      </w:r>
    </w:p>
    <w:p w:rsidR="00A377DC" w:rsidRPr="00A377DC" w:rsidRDefault="00A377DC" w:rsidP="00994FAE">
      <w:pPr>
        <w:spacing w:line="276" w:lineRule="auto"/>
        <w:ind w:firstLineChars="202" w:firstLine="424"/>
        <w:jc w:val="left"/>
        <w:rPr>
          <w:rFonts w:eastAsia="宋体"/>
        </w:rPr>
      </w:pPr>
      <w:r w:rsidRPr="00A377DC">
        <w:rPr>
          <w:rFonts w:eastAsia="宋体"/>
        </w:rPr>
        <w:t xml:space="preserve">    </w:t>
      </w:r>
      <w:r w:rsidRPr="00A377DC">
        <w:rPr>
          <w:rFonts w:eastAsia="宋体" w:cs="微软雅黑" w:hint="eastAsia"/>
        </w:rPr>
        <w:t>法定代表人签字（公章）：</w:t>
      </w:r>
    </w:p>
    <w:p w:rsidR="00A377DC" w:rsidRPr="00A377DC" w:rsidRDefault="00A377DC" w:rsidP="00994FAE">
      <w:pPr>
        <w:spacing w:line="276" w:lineRule="auto"/>
        <w:ind w:firstLineChars="202" w:firstLine="424"/>
        <w:jc w:val="left"/>
        <w:rPr>
          <w:rFonts w:eastAsia="宋体"/>
        </w:rPr>
      </w:pPr>
      <w:r w:rsidRPr="00A377DC">
        <w:rPr>
          <w:rFonts w:eastAsia="宋体"/>
        </w:rPr>
        <w:t xml:space="preserve">                     </w:t>
      </w:r>
      <w:r w:rsidRPr="00A377DC">
        <w:rPr>
          <w:rFonts w:eastAsia="宋体" w:cs="微软雅黑" w:hint="eastAsia"/>
        </w:rPr>
        <w:t>二</w:t>
      </w:r>
      <w:r w:rsidRPr="00A377DC">
        <w:rPr>
          <w:rFonts w:eastAsia="宋体"/>
        </w:rPr>
        <w:t>○</w:t>
      </w:r>
      <w:r w:rsidRPr="00A377DC">
        <w:rPr>
          <w:rFonts w:eastAsia="宋体" w:cs="微软雅黑" w:hint="eastAsia"/>
        </w:rPr>
        <w:t>一八年</w:t>
      </w:r>
      <w:r w:rsidRPr="00A377DC">
        <w:rPr>
          <w:rFonts w:eastAsia="宋体"/>
        </w:rPr>
        <w:t xml:space="preserve">     </w:t>
      </w:r>
      <w:r w:rsidRPr="00A377DC">
        <w:rPr>
          <w:rFonts w:eastAsia="宋体" w:cs="微软雅黑" w:hint="eastAsia"/>
        </w:rPr>
        <w:t>月</w:t>
      </w:r>
      <w:r w:rsidRPr="00A377DC">
        <w:rPr>
          <w:rFonts w:eastAsia="宋体"/>
        </w:rPr>
        <w:t xml:space="preserve">     </w:t>
      </w:r>
      <w:r w:rsidRPr="00A377DC">
        <w:rPr>
          <w:rFonts w:eastAsia="宋体" w:cs="微软雅黑" w:hint="eastAsia"/>
        </w:rPr>
        <w:t>日</w:t>
      </w: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t>附：</w:t>
      </w:r>
    </w:p>
    <w:p w:rsidR="00A377DC" w:rsidRPr="00A377DC" w:rsidRDefault="00A377DC" w:rsidP="00994FAE">
      <w:pPr>
        <w:spacing w:line="276" w:lineRule="auto"/>
        <w:ind w:firstLineChars="202" w:firstLine="424"/>
        <w:jc w:val="left"/>
        <w:rPr>
          <w:rFonts w:eastAsia="宋体"/>
        </w:rPr>
      </w:pPr>
      <w:r w:rsidRPr="00A377DC">
        <w:rPr>
          <w:rFonts w:eastAsia="宋体"/>
        </w:rPr>
        <w:t xml:space="preserve">    </w:t>
      </w:r>
      <w:r w:rsidRPr="00A377DC">
        <w:rPr>
          <w:rFonts w:eastAsia="宋体" w:cs="微软雅黑" w:hint="eastAsia"/>
        </w:rPr>
        <w:t>全权代表姓名：</w:t>
      </w:r>
      <w:r w:rsidRPr="00A377DC">
        <w:rPr>
          <w:rFonts w:eastAsia="宋体"/>
        </w:rPr>
        <w:t xml:space="preserve">             </w:t>
      </w:r>
      <w:r w:rsidRPr="00A377DC">
        <w:rPr>
          <w:rFonts w:eastAsia="宋体" w:cs="微软雅黑" w:hint="eastAsia"/>
        </w:rPr>
        <w:t>职务：</w:t>
      </w:r>
      <w:r w:rsidRPr="00A377DC">
        <w:rPr>
          <w:rFonts w:eastAsia="宋体"/>
        </w:rPr>
        <w:t xml:space="preserve">                  </w:t>
      </w:r>
    </w:p>
    <w:p w:rsidR="00A377DC" w:rsidRPr="00A377DC" w:rsidRDefault="00A377DC" w:rsidP="00994FAE">
      <w:pPr>
        <w:spacing w:line="276" w:lineRule="auto"/>
        <w:ind w:firstLineChars="202" w:firstLine="424"/>
        <w:jc w:val="left"/>
        <w:rPr>
          <w:rFonts w:eastAsia="宋体"/>
        </w:rPr>
      </w:pPr>
      <w:r w:rsidRPr="00A377DC">
        <w:rPr>
          <w:rFonts w:eastAsia="宋体"/>
        </w:rPr>
        <w:t xml:space="preserve">    </w:t>
      </w:r>
      <w:r w:rsidRPr="00A377DC">
        <w:rPr>
          <w:rFonts w:eastAsia="宋体" w:cs="微软雅黑" w:hint="eastAsia"/>
        </w:rPr>
        <w:t>详细通讯地址：</w:t>
      </w:r>
      <w:r w:rsidRPr="00A377DC">
        <w:rPr>
          <w:rFonts w:eastAsia="宋体"/>
        </w:rPr>
        <w:t xml:space="preserve">                                              </w:t>
      </w:r>
    </w:p>
    <w:p w:rsidR="00A377DC" w:rsidRPr="00A377DC" w:rsidRDefault="00A377DC" w:rsidP="00994FAE">
      <w:pPr>
        <w:spacing w:line="276" w:lineRule="auto"/>
        <w:ind w:firstLineChars="202" w:firstLine="424"/>
        <w:jc w:val="left"/>
        <w:rPr>
          <w:rFonts w:eastAsia="宋体"/>
        </w:rPr>
      </w:pPr>
      <w:r w:rsidRPr="00A377DC">
        <w:rPr>
          <w:rFonts w:eastAsia="宋体" w:cs="微软雅黑" w:hint="eastAsia"/>
        </w:rPr>
        <w:t>传真：</w:t>
      </w:r>
      <w:r w:rsidRPr="00A377DC">
        <w:rPr>
          <w:rFonts w:eastAsia="宋体"/>
        </w:rPr>
        <w:t xml:space="preserve">            </w:t>
      </w:r>
      <w:r w:rsidRPr="00A377DC">
        <w:rPr>
          <w:rFonts w:eastAsia="宋体" w:cs="微软雅黑" w:hint="eastAsia"/>
        </w:rPr>
        <w:t>电话：</w:t>
      </w:r>
      <w:r w:rsidRPr="00A377DC">
        <w:rPr>
          <w:rFonts w:eastAsia="宋体"/>
        </w:rPr>
        <w:t xml:space="preserve">            </w:t>
      </w:r>
      <w:r w:rsidRPr="00A377DC">
        <w:rPr>
          <w:rFonts w:eastAsia="宋体" w:cs="微软雅黑" w:hint="eastAsia"/>
        </w:rPr>
        <w:t xml:space="preserve">邮编：　</w:t>
      </w:r>
      <w:r w:rsidRPr="00A377DC">
        <w:rPr>
          <w:rFonts w:eastAsia="宋体"/>
        </w:rPr>
        <w:t xml:space="preserve">      </w:t>
      </w:r>
    </w:p>
    <w:p w:rsidR="00A377DC" w:rsidRPr="00A377DC" w:rsidRDefault="00994FAE" w:rsidP="00994FAE">
      <w:pPr>
        <w:spacing w:line="276" w:lineRule="auto"/>
        <w:ind w:firstLineChars="202" w:firstLine="424"/>
        <w:jc w:val="left"/>
        <w:rPr>
          <w:rFonts w:eastAsia="宋体"/>
        </w:rPr>
      </w:pPr>
      <w:r>
        <w:rPr>
          <w:rFonts w:eastAsia="宋体" w:cs="微软雅黑" w:hint="eastAsia"/>
        </w:rPr>
        <w:t>附：</w:t>
      </w:r>
      <w:r w:rsidR="00A377DC" w:rsidRPr="00A377DC">
        <w:rPr>
          <w:rFonts w:eastAsia="宋体" w:cs="微软雅黑" w:hint="eastAsia"/>
        </w:rPr>
        <w:t>全权代表身份证复印件</w:t>
      </w:r>
    </w:p>
    <w:p w:rsidR="00A377DC" w:rsidRPr="00A377DC" w:rsidRDefault="00A377DC" w:rsidP="00A377DC">
      <w:pPr>
        <w:spacing w:line="276" w:lineRule="auto"/>
        <w:rPr>
          <w:rFonts w:eastAsia="宋体"/>
        </w:rPr>
      </w:pPr>
      <w:r w:rsidRPr="00A377DC">
        <w:rPr>
          <w:rFonts w:eastAsia="宋体"/>
        </w:rPr>
        <w:t xml:space="preserve"> </w:t>
      </w:r>
    </w:p>
    <w:p w:rsidR="00994FAE" w:rsidRPr="00994FAE" w:rsidRDefault="00994FAE" w:rsidP="00994FAE">
      <w:pPr>
        <w:spacing w:line="276" w:lineRule="auto"/>
        <w:ind w:firstLineChars="202" w:firstLine="426"/>
        <w:rPr>
          <w:rFonts w:eastAsia="宋体"/>
          <w:b/>
        </w:rPr>
      </w:pPr>
      <w:r w:rsidRPr="00994FAE">
        <w:rPr>
          <w:rFonts w:eastAsia="宋体"/>
          <w:b/>
        </w:rPr>
        <w:t>6.</w:t>
      </w:r>
      <w:r w:rsidR="00A377DC" w:rsidRPr="00994FAE">
        <w:rPr>
          <w:rFonts w:eastAsia="宋体" w:cs="微软雅黑" w:hint="eastAsia"/>
          <w:b/>
        </w:rPr>
        <w:t>附件</w:t>
      </w:r>
      <w:r w:rsidRPr="00994FAE">
        <w:rPr>
          <w:rFonts w:eastAsia="宋体" w:cs="微软雅黑" w:hint="eastAsia"/>
          <w:b/>
        </w:rPr>
        <w:t>六</w:t>
      </w:r>
      <w:r w:rsidR="00A377DC" w:rsidRPr="00994FAE">
        <w:rPr>
          <w:rFonts w:eastAsia="宋体"/>
          <w:b/>
        </w:rPr>
        <w:t xml:space="preserve"> </w:t>
      </w:r>
      <w:bookmarkStart w:id="33" w:name="_Hlk8572584"/>
    </w:p>
    <w:bookmarkEnd w:id="33"/>
    <w:p w:rsidR="00A377DC" w:rsidRPr="00A377DC" w:rsidRDefault="00A377DC" w:rsidP="00994FAE">
      <w:pPr>
        <w:spacing w:line="276" w:lineRule="auto"/>
        <w:ind w:firstLineChars="202" w:firstLine="424"/>
        <w:jc w:val="center"/>
        <w:rPr>
          <w:rFonts w:eastAsia="宋体"/>
        </w:rPr>
      </w:pPr>
      <w:r w:rsidRPr="00A377DC">
        <w:rPr>
          <w:rFonts w:eastAsia="宋体"/>
        </w:rPr>
        <w:t>(</w:t>
      </w:r>
      <w:r w:rsidRPr="00A377DC">
        <w:rPr>
          <w:rFonts w:eastAsia="宋体" w:cs="微软雅黑" w:hint="eastAsia"/>
        </w:rPr>
        <w:t>项目名称</w:t>
      </w:r>
      <w:r w:rsidRPr="00A377DC">
        <w:rPr>
          <w:rFonts w:eastAsia="宋体"/>
        </w:rPr>
        <w:t>)</w:t>
      </w:r>
      <w:r w:rsidRPr="00A377DC">
        <w:rPr>
          <w:rFonts w:eastAsia="宋体" w:cs="微软雅黑" w:hint="eastAsia"/>
        </w:rPr>
        <w:t>项目</w:t>
      </w:r>
    </w:p>
    <w:p w:rsidR="00A377DC" w:rsidRPr="00A377DC" w:rsidRDefault="00A377DC" w:rsidP="00994FAE">
      <w:pPr>
        <w:spacing w:line="276" w:lineRule="auto"/>
        <w:ind w:firstLineChars="270" w:firstLine="567"/>
        <w:jc w:val="center"/>
        <w:rPr>
          <w:rFonts w:eastAsia="宋体"/>
        </w:rPr>
      </w:pPr>
      <w:r w:rsidRPr="00A377DC">
        <w:rPr>
          <w:rFonts w:eastAsia="宋体" w:cs="微软雅黑" w:hint="eastAsia"/>
        </w:rPr>
        <w:t>招标编号：</w:t>
      </w:r>
    </w:p>
    <w:p w:rsidR="00A377DC" w:rsidRPr="00A377DC" w:rsidRDefault="00A377DC" w:rsidP="00994FAE">
      <w:pPr>
        <w:spacing w:line="276" w:lineRule="auto"/>
        <w:ind w:firstLineChars="270" w:firstLine="567"/>
        <w:jc w:val="center"/>
        <w:rPr>
          <w:rFonts w:eastAsia="宋体"/>
        </w:rPr>
      </w:pPr>
      <w:r w:rsidRPr="00A377DC">
        <w:rPr>
          <w:rFonts w:eastAsia="宋体" w:cs="微软雅黑" w:hint="eastAsia"/>
        </w:rPr>
        <w:t>投</w:t>
      </w:r>
    </w:p>
    <w:p w:rsidR="00A377DC" w:rsidRPr="00A377DC" w:rsidRDefault="00A377DC" w:rsidP="00994FAE">
      <w:pPr>
        <w:spacing w:line="276" w:lineRule="auto"/>
        <w:ind w:firstLineChars="270" w:firstLine="567"/>
        <w:jc w:val="center"/>
        <w:rPr>
          <w:rFonts w:eastAsia="宋体"/>
        </w:rPr>
      </w:pPr>
      <w:r w:rsidRPr="00A377DC">
        <w:rPr>
          <w:rFonts w:eastAsia="宋体" w:cs="微软雅黑" w:hint="eastAsia"/>
        </w:rPr>
        <w:t>标</w:t>
      </w:r>
    </w:p>
    <w:p w:rsidR="00A377DC" w:rsidRPr="00A377DC" w:rsidRDefault="00A377DC" w:rsidP="00994FAE">
      <w:pPr>
        <w:spacing w:line="276" w:lineRule="auto"/>
        <w:ind w:firstLineChars="270" w:firstLine="567"/>
        <w:jc w:val="center"/>
        <w:rPr>
          <w:rFonts w:eastAsia="宋体"/>
        </w:rPr>
      </w:pPr>
      <w:r w:rsidRPr="00A377DC">
        <w:rPr>
          <w:rFonts w:eastAsia="宋体" w:cs="微软雅黑" w:hint="eastAsia"/>
        </w:rPr>
        <w:t>文</w:t>
      </w:r>
    </w:p>
    <w:p w:rsidR="00A377DC" w:rsidRPr="00A377DC" w:rsidRDefault="00A377DC" w:rsidP="00994FAE">
      <w:pPr>
        <w:spacing w:line="276" w:lineRule="auto"/>
        <w:ind w:firstLineChars="270" w:firstLine="567"/>
        <w:jc w:val="center"/>
        <w:rPr>
          <w:rFonts w:eastAsia="宋体"/>
        </w:rPr>
      </w:pPr>
      <w:r w:rsidRPr="00A377DC">
        <w:rPr>
          <w:rFonts w:eastAsia="宋体" w:cs="微软雅黑" w:hint="eastAsia"/>
        </w:rPr>
        <w:t>件</w:t>
      </w:r>
    </w:p>
    <w:p w:rsidR="00994FAE" w:rsidRPr="00994FAE" w:rsidRDefault="00994FAE" w:rsidP="00994FAE">
      <w:pPr>
        <w:spacing w:line="276" w:lineRule="auto"/>
        <w:ind w:firstLineChars="270" w:firstLine="567"/>
        <w:jc w:val="center"/>
        <w:rPr>
          <w:rFonts w:eastAsia="宋体"/>
        </w:rPr>
      </w:pPr>
    </w:p>
    <w:p w:rsidR="00A377DC" w:rsidRPr="00A377DC" w:rsidRDefault="00994FAE" w:rsidP="00994FAE">
      <w:pPr>
        <w:spacing w:line="276" w:lineRule="auto"/>
        <w:ind w:firstLineChars="270" w:firstLine="567"/>
        <w:jc w:val="center"/>
        <w:rPr>
          <w:rFonts w:eastAsia="宋体"/>
        </w:rPr>
      </w:pPr>
      <w:r w:rsidRPr="00994FAE">
        <w:rPr>
          <w:rFonts w:eastAsia="宋体"/>
        </w:rPr>
        <w:t>正</w:t>
      </w:r>
      <w:r>
        <w:rPr>
          <w:rFonts w:eastAsia="宋体" w:hint="eastAsia"/>
        </w:rPr>
        <w:t>或</w:t>
      </w:r>
      <w:r w:rsidRPr="00994FAE">
        <w:rPr>
          <w:rFonts w:eastAsia="宋体"/>
        </w:rPr>
        <w:t>副本</w:t>
      </w:r>
    </w:p>
    <w:p w:rsidR="00A377DC" w:rsidRPr="00A377DC" w:rsidRDefault="00A377DC" w:rsidP="00994FAE">
      <w:pPr>
        <w:spacing w:line="276" w:lineRule="auto"/>
        <w:ind w:firstLineChars="270" w:firstLine="567"/>
        <w:rPr>
          <w:rFonts w:eastAsia="宋体"/>
        </w:rPr>
      </w:pPr>
    </w:p>
    <w:p w:rsidR="00A377DC" w:rsidRPr="00A377DC" w:rsidRDefault="00A377DC" w:rsidP="00994FAE">
      <w:pPr>
        <w:spacing w:line="276" w:lineRule="auto"/>
        <w:ind w:firstLineChars="270" w:firstLine="567"/>
        <w:rPr>
          <w:rFonts w:eastAsia="宋体"/>
        </w:rPr>
      </w:pPr>
      <w:r w:rsidRPr="00A377DC">
        <w:rPr>
          <w:rFonts w:eastAsia="宋体" w:cs="微软雅黑" w:hint="eastAsia"/>
        </w:rPr>
        <w:t>投标单位全称</w:t>
      </w:r>
    </w:p>
    <w:p w:rsidR="00A377DC" w:rsidRPr="00A377DC" w:rsidRDefault="003A6110" w:rsidP="00994FAE">
      <w:pPr>
        <w:spacing w:line="276" w:lineRule="auto"/>
        <w:ind w:firstLineChars="270" w:firstLine="567"/>
        <w:rPr>
          <w:rFonts w:eastAsia="宋体"/>
        </w:rPr>
      </w:pPr>
      <w:r>
        <w:rPr>
          <w:rFonts w:eastAsia="宋体"/>
        </w:rPr>
        <w:t>2019</w:t>
      </w:r>
      <w:r w:rsidR="00A377DC" w:rsidRPr="00A377DC">
        <w:rPr>
          <w:rFonts w:eastAsia="宋体" w:cs="微软雅黑" w:hint="eastAsia"/>
        </w:rPr>
        <w:t>年</w:t>
      </w:r>
      <w:r w:rsidR="00A377DC" w:rsidRPr="00A377DC">
        <w:rPr>
          <w:rFonts w:eastAsia="宋体"/>
        </w:rPr>
        <w:t xml:space="preserve">  </w:t>
      </w:r>
      <w:r w:rsidR="00A377DC" w:rsidRPr="00A377DC">
        <w:rPr>
          <w:rFonts w:eastAsia="宋体" w:cs="微软雅黑" w:hint="eastAsia"/>
        </w:rPr>
        <w:t>月</w:t>
      </w:r>
      <w:r w:rsidR="00A377DC" w:rsidRPr="00A377DC">
        <w:rPr>
          <w:rFonts w:eastAsia="宋体"/>
        </w:rPr>
        <w:t xml:space="preserve">  </w:t>
      </w:r>
      <w:r w:rsidR="00A377DC" w:rsidRPr="00A377DC">
        <w:rPr>
          <w:rFonts w:eastAsia="宋体" w:cs="微软雅黑" w:hint="eastAsia"/>
        </w:rPr>
        <w:t>日</w:t>
      </w:r>
    </w:p>
    <w:p w:rsidR="00A377DC" w:rsidRPr="00A377DC" w:rsidRDefault="00A377DC" w:rsidP="00994FAE">
      <w:pPr>
        <w:spacing w:line="276" w:lineRule="auto"/>
        <w:ind w:firstLineChars="270" w:firstLine="567"/>
        <w:rPr>
          <w:rFonts w:eastAsia="宋体"/>
        </w:rPr>
      </w:pPr>
      <w:r w:rsidRPr="00A377DC">
        <w:rPr>
          <w:rFonts w:eastAsia="宋体"/>
        </w:rPr>
        <w:tab/>
      </w:r>
      <w:r w:rsidRPr="00A377DC">
        <w:rPr>
          <w:rFonts w:eastAsia="宋体"/>
        </w:rPr>
        <w:tab/>
      </w:r>
      <w:r w:rsidRPr="00A377DC">
        <w:rPr>
          <w:rFonts w:eastAsia="宋体"/>
        </w:rPr>
        <w:tab/>
      </w:r>
      <w:r w:rsidRPr="00A377DC">
        <w:rPr>
          <w:rFonts w:eastAsia="宋体"/>
        </w:rPr>
        <w:tab/>
      </w:r>
      <w:r w:rsidRPr="00A377DC">
        <w:rPr>
          <w:rFonts w:eastAsia="宋体"/>
        </w:rPr>
        <w:tab/>
      </w:r>
    </w:p>
    <w:p w:rsidR="00A377DC" w:rsidRPr="00A377DC" w:rsidRDefault="00A377DC" w:rsidP="00994FAE">
      <w:pPr>
        <w:spacing w:line="276" w:lineRule="auto"/>
        <w:ind w:firstLineChars="202" w:firstLine="424"/>
        <w:rPr>
          <w:rFonts w:eastAsia="宋体"/>
        </w:rPr>
      </w:pPr>
      <w:r w:rsidRPr="00A377DC">
        <w:rPr>
          <w:rFonts w:eastAsia="宋体" w:cs="微软雅黑" w:hint="eastAsia"/>
        </w:rPr>
        <w:t>投标人名称：（盖公章）</w:t>
      </w:r>
    </w:p>
    <w:p w:rsidR="0065450D" w:rsidRPr="0065450D" w:rsidRDefault="00A377DC" w:rsidP="0065450D">
      <w:pPr>
        <w:spacing w:line="276" w:lineRule="auto"/>
        <w:ind w:firstLineChars="202" w:firstLine="424"/>
        <w:rPr>
          <w:rFonts w:eastAsia="宋体" w:cs="微软雅黑"/>
        </w:rPr>
      </w:pPr>
      <w:r w:rsidRPr="00A377DC">
        <w:rPr>
          <w:rFonts w:eastAsia="宋体" w:cs="微软雅黑" w:hint="eastAsia"/>
        </w:rPr>
        <w:t>法定代表人（单位负责人）或委托代理人：（签字）</w:t>
      </w:r>
    </w:p>
    <w:p w:rsidR="00A377DC" w:rsidRDefault="00A377DC" w:rsidP="00994FAE">
      <w:pPr>
        <w:spacing w:line="276" w:lineRule="auto"/>
        <w:ind w:firstLineChars="202" w:firstLine="424"/>
        <w:rPr>
          <w:rFonts w:eastAsia="宋体" w:cs="微软雅黑"/>
        </w:rPr>
      </w:pPr>
      <w:r w:rsidRPr="00A377DC">
        <w:rPr>
          <w:rFonts w:eastAsia="宋体" w:cs="微软雅黑" w:hint="eastAsia"/>
        </w:rPr>
        <w:lastRenderedPageBreak/>
        <w:t>日期：</w:t>
      </w:r>
      <w:r w:rsidR="00994FAE">
        <w:rPr>
          <w:rFonts w:eastAsia="宋体" w:cs="微软雅黑" w:hint="eastAsia"/>
        </w:rPr>
        <w:t xml:space="preserve"> </w:t>
      </w:r>
      <w:r w:rsidRPr="00A377DC">
        <w:rPr>
          <w:rFonts w:eastAsia="宋体" w:cs="微软雅黑" w:hint="eastAsia"/>
        </w:rPr>
        <w:t>年</w:t>
      </w:r>
      <w:r w:rsidR="00994FAE">
        <w:rPr>
          <w:rFonts w:eastAsia="宋体" w:cs="微软雅黑" w:hint="eastAsia"/>
        </w:rPr>
        <w:t xml:space="preserve"> </w:t>
      </w:r>
      <w:r w:rsidR="00994FAE">
        <w:rPr>
          <w:rFonts w:eastAsia="宋体" w:cs="微软雅黑"/>
        </w:rPr>
        <w:t xml:space="preserve"> </w:t>
      </w:r>
      <w:r w:rsidRPr="00A377DC">
        <w:rPr>
          <w:rFonts w:eastAsia="宋体" w:cs="微软雅黑" w:hint="eastAsia"/>
        </w:rPr>
        <w:t>月</w:t>
      </w:r>
      <w:r w:rsidR="00994FAE">
        <w:rPr>
          <w:rFonts w:eastAsia="宋体" w:cs="微软雅黑" w:hint="eastAsia"/>
        </w:rPr>
        <w:t xml:space="preserve"> </w:t>
      </w:r>
      <w:r w:rsidR="00994FAE">
        <w:rPr>
          <w:rFonts w:eastAsia="宋体" w:cs="微软雅黑"/>
        </w:rPr>
        <w:t xml:space="preserve"> </w:t>
      </w:r>
      <w:r w:rsidRPr="00A377DC">
        <w:rPr>
          <w:rFonts w:eastAsia="宋体" w:cs="微软雅黑" w:hint="eastAsia"/>
        </w:rPr>
        <w:t>日</w:t>
      </w:r>
    </w:p>
    <w:p w:rsidR="0065450D" w:rsidRDefault="0065450D" w:rsidP="00994FAE">
      <w:pPr>
        <w:spacing w:line="276" w:lineRule="auto"/>
        <w:ind w:firstLineChars="202" w:firstLine="424"/>
        <w:rPr>
          <w:rFonts w:eastAsia="宋体" w:cs="微软雅黑"/>
        </w:rPr>
      </w:pPr>
    </w:p>
    <w:p w:rsidR="00F73E38" w:rsidRDefault="00F73E38" w:rsidP="00F73E38">
      <w:pPr>
        <w:spacing w:line="276" w:lineRule="auto"/>
        <w:ind w:firstLineChars="202" w:firstLine="424"/>
        <w:jc w:val="right"/>
        <w:rPr>
          <w:rFonts w:eastAsia="宋体"/>
        </w:rPr>
      </w:pPr>
      <w:r w:rsidRPr="00F73E38">
        <w:rPr>
          <w:rFonts w:eastAsia="宋体"/>
        </w:rPr>
        <w:t>深圳市南山区西丽第二小学</w:t>
      </w:r>
      <w:r>
        <w:rPr>
          <w:rFonts w:eastAsia="宋体" w:hint="eastAsia"/>
        </w:rPr>
        <w:t>招标小组</w:t>
      </w:r>
    </w:p>
    <w:p w:rsidR="0065450D" w:rsidRDefault="00F73E38" w:rsidP="003A6110">
      <w:pPr>
        <w:spacing w:line="276" w:lineRule="auto"/>
        <w:ind w:right="420" w:firstLineChars="3002" w:firstLine="6304"/>
        <w:rPr>
          <w:rFonts w:eastAsia="宋体"/>
        </w:rPr>
      </w:pPr>
      <w:r>
        <w:rPr>
          <w:rFonts w:eastAsia="宋体"/>
        </w:rPr>
        <w:t>2019</w:t>
      </w:r>
      <w:r>
        <w:rPr>
          <w:rFonts w:eastAsia="宋体" w:hint="eastAsia"/>
        </w:rPr>
        <w:t xml:space="preserve">年5月 </w:t>
      </w:r>
      <w:r>
        <w:rPr>
          <w:rFonts w:eastAsia="宋体"/>
        </w:rPr>
        <w:t xml:space="preserve"> </w:t>
      </w:r>
      <w:r w:rsidR="003A6110">
        <w:rPr>
          <w:rFonts w:eastAsia="宋体"/>
        </w:rPr>
        <w:t>13</w:t>
      </w:r>
      <w:bookmarkStart w:id="34" w:name="_GoBack"/>
      <w:bookmarkEnd w:id="34"/>
      <w:r>
        <w:rPr>
          <w:rFonts w:eastAsia="宋体"/>
        </w:rPr>
        <w:t xml:space="preserve"> </w:t>
      </w:r>
      <w:r>
        <w:rPr>
          <w:rFonts w:eastAsia="宋体" w:hint="eastAsia"/>
        </w:rPr>
        <w:t>日</w:t>
      </w:r>
      <w:r w:rsidR="0065450D">
        <w:rPr>
          <w:rFonts w:eastAsia="宋体" w:hint="eastAsia"/>
        </w:rPr>
        <w:t xml:space="preserve"> </w:t>
      </w:r>
      <w:r w:rsidR="0065450D">
        <w:rPr>
          <w:rFonts w:eastAsia="宋体"/>
        </w:rPr>
        <w:t xml:space="preserve"> </w:t>
      </w:r>
    </w:p>
    <w:p w:rsidR="0065450D" w:rsidRDefault="0065450D" w:rsidP="00994FAE">
      <w:pPr>
        <w:spacing w:line="276" w:lineRule="auto"/>
        <w:ind w:firstLineChars="202" w:firstLine="424"/>
        <w:rPr>
          <w:rFonts w:eastAsia="宋体"/>
        </w:rPr>
      </w:pPr>
      <w:r>
        <w:rPr>
          <w:rFonts w:eastAsia="宋体" w:hint="eastAsia"/>
        </w:rPr>
        <w:t xml:space="preserve"> </w:t>
      </w:r>
    </w:p>
    <w:p w:rsidR="0065450D" w:rsidRPr="0065450D" w:rsidRDefault="0065450D" w:rsidP="00994FAE">
      <w:pPr>
        <w:spacing w:line="276" w:lineRule="auto"/>
        <w:ind w:firstLineChars="202" w:firstLine="424"/>
        <w:rPr>
          <w:rFonts w:eastAsia="宋体"/>
        </w:rPr>
      </w:pPr>
      <w:r>
        <w:rPr>
          <w:rFonts w:eastAsia="宋体"/>
        </w:rPr>
        <w:t xml:space="preserve">    </w:t>
      </w:r>
    </w:p>
    <w:sectPr w:rsidR="0065450D" w:rsidRPr="0065450D">
      <w:footerReference w:type="default" r:id="rId7"/>
      <w:pgSz w:w="11906" w:h="16838"/>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C2" w:rsidRDefault="002406C2" w:rsidP="001321B6">
      <w:r>
        <w:separator/>
      </w:r>
    </w:p>
  </w:endnote>
  <w:endnote w:type="continuationSeparator" w:id="0">
    <w:p w:rsidR="002406C2" w:rsidRDefault="002406C2" w:rsidP="0013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983032"/>
      <w:docPartObj>
        <w:docPartGallery w:val="Page Numbers (Bottom of Page)"/>
        <w:docPartUnique/>
      </w:docPartObj>
    </w:sdtPr>
    <w:sdtEndPr/>
    <w:sdtContent>
      <w:p w:rsidR="00B16A55" w:rsidRDefault="00B16A55">
        <w:pPr>
          <w:pStyle w:val="af2"/>
          <w:jc w:val="center"/>
        </w:pPr>
        <w:r>
          <w:fldChar w:fldCharType="begin"/>
        </w:r>
        <w:r>
          <w:instrText>PAGE   \* MERGEFORMAT</w:instrText>
        </w:r>
        <w:r>
          <w:fldChar w:fldCharType="separate"/>
        </w:r>
        <w:r w:rsidR="003A6110" w:rsidRPr="003A6110">
          <w:rPr>
            <w:noProof/>
            <w:lang w:val="zh-CN"/>
          </w:rPr>
          <w:t>8</w:t>
        </w:r>
        <w:r>
          <w:fldChar w:fldCharType="end"/>
        </w:r>
      </w:p>
    </w:sdtContent>
  </w:sdt>
  <w:p w:rsidR="00B16A55" w:rsidRDefault="00B16A5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C2" w:rsidRDefault="002406C2" w:rsidP="001321B6">
      <w:r>
        <w:separator/>
      </w:r>
    </w:p>
  </w:footnote>
  <w:footnote w:type="continuationSeparator" w:id="0">
    <w:p w:rsidR="002406C2" w:rsidRDefault="002406C2" w:rsidP="0013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4A4205"/>
    <w:multiLevelType w:val="singleLevel"/>
    <w:tmpl w:val="CF4A4205"/>
    <w:lvl w:ilvl="0">
      <w:start w:val="1"/>
      <w:numFmt w:val="decimal"/>
      <w:suff w:val="nothing"/>
      <w:lvlText w:val="%1、"/>
      <w:lvlJc w:val="left"/>
    </w:lvl>
  </w:abstractNum>
  <w:abstractNum w:abstractNumId="1">
    <w:nsid w:val="09BE7FF2"/>
    <w:multiLevelType w:val="hybridMultilevel"/>
    <w:tmpl w:val="D47A0058"/>
    <w:lvl w:ilvl="0" w:tplc="76262FBE">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000000"/>
    <w:multiLevelType w:val="hybridMultilevel"/>
    <w:tmpl w:val="1F000014"/>
    <w:lvl w:ilvl="0" w:tplc="BE86C1AC">
      <w:start w:val="1"/>
      <w:numFmt w:val="decimal"/>
      <w:lvlText w:val="%1."/>
      <w:lvlJc w:val="left"/>
      <w:pPr>
        <w:ind w:left="360" w:hanging="360"/>
        <w:jc w:val="both"/>
      </w:pPr>
      <w:rPr>
        <w:w w:val="100"/>
        <w:sz w:val="20"/>
        <w:szCs w:val="20"/>
        <w:shd w:val="clear" w:color="auto" w:fill="auto"/>
      </w:rPr>
    </w:lvl>
    <w:lvl w:ilvl="1" w:tplc="818C5260">
      <w:start w:val="1"/>
      <w:numFmt w:val="lowerLetter"/>
      <w:lvlText w:val="%2)"/>
      <w:lvlJc w:val="left"/>
      <w:pPr>
        <w:ind w:left="840" w:hanging="420"/>
        <w:jc w:val="both"/>
      </w:pPr>
    </w:lvl>
    <w:lvl w:ilvl="2" w:tplc="B998887E">
      <w:start w:val="1"/>
      <w:numFmt w:val="lowerRoman"/>
      <w:lvlText w:val="%3."/>
      <w:lvlJc w:val="right"/>
      <w:pPr>
        <w:ind w:left="1260" w:hanging="420"/>
        <w:jc w:val="both"/>
      </w:pPr>
    </w:lvl>
    <w:lvl w:ilvl="3" w:tplc="DB1A23EE">
      <w:start w:val="1"/>
      <w:numFmt w:val="decimal"/>
      <w:lvlText w:val="%4."/>
      <w:lvlJc w:val="left"/>
      <w:pPr>
        <w:ind w:left="1680" w:hanging="420"/>
        <w:jc w:val="both"/>
      </w:pPr>
    </w:lvl>
    <w:lvl w:ilvl="4" w:tplc="D5B28AD0">
      <w:start w:val="1"/>
      <w:numFmt w:val="lowerLetter"/>
      <w:lvlText w:val="%5)"/>
      <w:lvlJc w:val="left"/>
      <w:pPr>
        <w:ind w:left="2100" w:hanging="420"/>
        <w:jc w:val="both"/>
      </w:pPr>
    </w:lvl>
    <w:lvl w:ilvl="5" w:tplc="DDB612C2">
      <w:start w:val="1"/>
      <w:numFmt w:val="lowerRoman"/>
      <w:lvlText w:val="%6."/>
      <w:lvlJc w:val="right"/>
      <w:pPr>
        <w:ind w:left="2520" w:hanging="420"/>
        <w:jc w:val="both"/>
      </w:pPr>
    </w:lvl>
    <w:lvl w:ilvl="6" w:tplc="0FB01174">
      <w:start w:val="1"/>
      <w:numFmt w:val="decimal"/>
      <w:lvlText w:val="%7."/>
      <w:lvlJc w:val="left"/>
      <w:pPr>
        <w:ind w:left="2940" w:hanging="420"/>
        <w:jc w:val="both"/>
      </w:pPr>
    </w:lvl>
    <w:lvl w:ilvl="7" w:tplc="D3AC17E8">
      <w:start w:val="1"/>
      <w:numFmt w:val="lowerLetter"/>
      <w:lvlText w:val="%8)"/>
      <w:lvlJc w:val="left"/>
      <w:pPr>
        <w:ind w:left="3360" w:hanging="420"/>
        <w:jc w:val="both"/>
      </w:pPr>
    </w:lvl>
    <w:lvl w:ilvl="8" w:tplc="6EEA68C6">
      <w:start w:val="1"/>
      <w:numFmt w:val="lowerRoman"/>
      <w:lvlText w:val="%9."/>
      <w:lvlJc w:val="right"/>
      <w:pPr>
        <w:ind w:left="3780" w:hanging="420"/>
        <w:jc w:val="both"/>
      </w:pPr>
    </w:lvl>
  </w:abstractNum>
  <w:abstractNum w:abstractNumId="3">
    <w:nsid w:val="5BFE79BE"/>
    <w:multiLevelType w:val="hybridMultilevel"/>
    <w:tmpl w:val="3D069882"/>
    <w:lvl w:ilvl="0" w:tplc="5E320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386774"/>
    <w:multiLevelType w:val="hybridMultilevel"/>
    <w:tmpl w:val="C6C62EAC"/>
    <w:lvl w:ilvl="0" w:tplc="D1461A86">
      <w:start w:val="1"/>
      <w:numFmt w:val="decimal"/>
      <w:lvlText w:val="%1、"/>
      <w:lvlJc w:val="left"/>
      <w:pPr>
        <w:ind w:left="360" w:hanging="360"/>
      </w:pPr>
      <w:rPr>
        <w:rFonts w:ascii="Segoe UI Symbol" w:eastAsia="宋体" w:hAnsi="Segoe UI Symbol" w:cs="Segoe UI Symbo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54F5E2"/>
    <w:multiLevelType w:val="singleLevel"/>
    <w:tmpl w:val="7054F5E2"/>
    <w:lvl w:ilvl="0">
      <w:start w:val="1"/>
      <w:numFmt w:val="decimal"/>
      <w:suff w:val="nothing"/>
      <w:lvlText w:val="%1、"/>
      <w:lvlJc w:val="left"/>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isplayHorizontalDrawingGridEvery w:val="0"/>
  <w:displayVerticalDrawingGridEvery w:val="2"/>
  <w:characterSpacingControl w:val="compressPunctuation"/>
  <w:noLineBreaksAfter w:lang="ko-KR" w:val="$([{£¥·‘“〈《「『【〔〖〝﹙﹛﹝＄（．［｛￡￥"/>
  <w:noLineBreaksBefore w:lang="ko-KR" w:val="$([{£¥·‘“〈《「『【〔〖〝﹙﹛﹝＄（．［｛￡￥"/>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C5"/>
    <w:rsid w:val="00024D2E"/>
    <w:rsid w:val="00057643"/>
    <w:rsid w:val="00093DBE"/>
    <w:rsid w:val="000C5CAB"/>
    <w:rsid w:val="000D1C3C"/>
    <w:rsid w:val="001074EE"/>
    <w:rsid w:val="001321B6"/>
    <w:rsid w:val="001354C9"/>
    <w:rsid w:val="00160BDD"/>
    <w:rsid w:val="00161C88"/>
    <w:rsid w:val="00176A6E"/>
    <w:rsid w:val="001B4476"/>
    <w:rsid w:val="001B71BD"/>
    <w:rsid w:val="00201D33"/>
    <w:rsid w:val="002406C2"/>
    <w:rsid w:val="00261804"/>
    <w:rsid w:val="002A3450"/>
    <w:rsid w:val="002D3290"/>
    <w:rsid w:val="0031749B"/>
    <w:rsid w:val="00333164"/>
    <w:rsid w:val="003A1449"/>
    <w:rsid w:val="003A6110"/>
    <w:rsid w:val="003A6574"/>
    <w:rsid w:val="003A66F6"/>
    <w:rsid w:val="003B780D"/>
    <w:rsid w:val="003F4D36"/>
    <w:rsid w:val="00467447"/>
    <w:rsid w:val="004731DD"/>
    <w:rsid w:val="004827E2"/>
    <w:rsid w:val="004D1593"/>
    <w:rsid w:val="0051200C"/>
    <w:rsid w:val="00563091"/>
    <w:rsid w:val="0058034F"/>
    <w:rsid w:val="005879BF"/>
    <w:rsid w:val="005B48C5"/>
    <w:rsid w:val="005E7C8F"/>
    <w:rsid w:val="0065450D"/>
    <w:rsid w:val="006662ED"/>
    <w:rsid w:val="00681CA4"/>
    <w:rsid w:val="00686AFB"/>
    <w:rsid w:val="006B4697"/>
    <w:rsid w:val="006C5A9B"/>
    <w:rsid w:val="006F7748"/>
    <w:rsid w:val="0073051B"/>
    <w:rsid w:val="007A2361"/>
    <w:rsid w:val="008541B8"/>
    <w:rsid w:val="008C58B7"/>
    <w:rsid w:val="008D5154"/>
    <w:rsid w:val="008E0E91"/>
    <w:rsid w:val="00905DC5"/>
    <w:rsid w:val="00957CC6"/>
    <w:rsid w:val="00994FAE"/>
    <w:rsid w:val="009E3F48"/>
    <w:rsid w:val="00A111CF"/>
    <w:rsid w:val="00A15039"/>
    <w:rsid w:val="00A377DC"/>
    <w:rsid w:val="00A421F3"/>
    <w:rsid w:val="00AE4985"/>
    <w:rsid w:val="00AE66CD"/>
    <w:rsid w:val="00AF63D7"/>
    <w:rsid w:val="00B16A55"/>
    <w:rsid w:val="00B33F7D"/>
    <w:rsid w:val="00B4618B"/>
    <w:rsid w:val="00B62EA4"/>
    <w:rsid w:val="00BC3EB2"/>
    <w:rsid w:val="00BD78CD"/>
    <w:rsid w:val="00BE02C8"/>
    <w:rsid w:val="00BF365F"/>
    <w:rsid w:val="00BF55BA"/>
    <w:rsid w:val="00CB4764"/>
    <w:rsid w:val="00CC3784"/>
    <w:rsid w:val="00D0154D"/>
    <w:rsid w:val="00D06763"/>
    <w:rsid w:val="00D17437"/>
    <w:rsid w:val="00D90C06"/>
    <w:rsid w:val="00D91F95"/>
    <w:rsid w:val="00DD458E"/>
    <w:rsid w:val="00E02601"/>
    <w:rsid w:val="00E4197F"/>
    <w:rsid w:val="00E6258C"/>
    <w:rsid w:val="00E76B92"/>
    <w:rsid w:val="00F130E7"/>
    <w:rsid w:val="00F42A36"/>
    <w:rsid w:val="00F7225F"/>
    <w:rsid w:val="00F73E38"/>
    <w:rsid w:val="00FE197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A20AD9-49BA-41A0-A83D-8CB6D2B0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ascii="宋体" w:eastAsia="Calibri" w:hAnsi="宋体"/>
      <w:sz w:val="21"/>
      <w:szCs w:val="21"/>
    </w:rPr>
  </w:style>
  <w:style w:type="paragraph" w:styleId="1">
    <w:name w:val="heading 1"/>
    <w:basedOn w:val="a"/>
    <w:next w:val="a"/>
    <w:link w:val="1Char"/>
    <w:uiPriority w:val="7"/>
    <w:qFormat/>
    <w:pPr>
      <w:keepNext/>
      <w:keepLines/>
      <w:outlineLvl w:val="0"/>
    </w:pPr>
    <w:rPr>
      <w:b/>
      <w:sz w:val="44"/>
      <w:szCs w:val="44"/>
    </w:rPr>
  </w:style>
  <w:style w:type="paragraph" w:styleId="2">
    <w:name w:val="heading 2"/>
    <w:uiPriority w:val="8"/>
    <w:qFormat/>
    <w:pPr>
      <w:jc w:val="both"/>
      <w:outlineLvl w:val="1"/>
    </w:pPr>
    <w:rPr>
      <w:sz w:val="21"/>
      <w:szCs w:val="21"/>
    </w:rPr>
  </w:style>
  <w:style w:type="paragraph" w:styleId="3">
    <w:name w:val="heading 3"/>
    <w:next w:val="a"/>
    <w:link w:val="3Char"/>
    <w:uiPriority w:val="9"/>
    <w:qFormat/>
    <w:pPr>
      <w:outlineLvl w:val="2"/>
    </w:pPr>
    <w:rPr>
      <w:rFonts w:ascii="宋体" w:hAnsi="宋体"/>
    </w:rPr>
  </w:style>
  <w:style w:type="paragraph" w:styleId="4">
    <w:name w:val="heading 4"/>
    <w:basedOn w:val="a"/>
    <w:next w:val="a"/>
    <w:link w:val="4Char"/>
    <w:uiPriority w:val="10"/>
    <w:semiHidden/>
    <w:unhideWhenUsed/>
    <w:qFormat/>
    <w:pPr>
      <w:keepNext/>
      <w:keepLines/>
      <w:outlineLvl w:val="3"/>
    </w:pPr>
    <w:rPr>
      <w:rFonts w:ascii="Cambria" w:eastAsia="Times New Roman" w:hAnsi="Cambria"/>
      <w:b/>
      <w:sz w:val="28"/>
      <w:szCs w:val="28"/>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basedOn w:val="a"/>
    <w:next w:val="a"/>
    <w:link w:val="Char"/>
    <w:uiPriority w:val="6"/>
    <w:qFormat/>
    <w:pPr>
      <w:jc w:val="center"/>
    </w:pPr>
    <w:rPr>
      <w:rFonts w:ascii="Cambria" w:eastAsia="Times New Roman" w:hAnsi="Cambria"/>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jc w:val="both"/>
    </w:pPr>
    <w:rPr>
      <w:sz w:val="21"/>
      <w:szCs w:val="21"/>
    </w:r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table" w:styleId="af0">
    <w:name w:val="Table Grid"/>
    <w:uiPriority w:val="38"/>
    <w:qFormat/>
    <w:pPr>
      <w:jc w:val="both"/>
    </w:pPr>
    <w:rPr>
      <w:rFonts w:ascii="宋体" w:eastAsia="Calibri" w:hAns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0"/>
    <w:unhideWhenUsed/>
    <w:pPr>
      <w:tabs>
        <w:tab w:val="center" w:pos="4153"/>
        <w:tab w:val="right" w:pos="8306"/>
      </w:tabs>
      <w:jc w:val="center"/>
    </w:pPr>
    <w:rPr>
      <w:sz w:val="18"/>
      <w:szCs w:val="18"/>
    </w:rPr>
  </w:style>
  <w:style w:type="character" w:customStyle="1" w:styleId="Char0">
    <w:name w:val="页眉 Char"/>
    <w:link w:val="af1"/>
    <w:rPr>
      <w:rFonts w:ascii="宋体" w:eastAsia="Calibri" w:hAnsi="宋体"/>
      <w:w w:val="100"/>
      <w:sz w:val="18"/>
      <w:szCs w:val="18"/>
      <w:shd w:val="clear" w:color="auto" w:fill="auto"/>
    </w:rPr>
  </w:style>
  <w:style w:type="paragraph" w:styleId="af2">
    <w:name w:val="footer"/>
    <w:basedOn w:val="a"/>
    <w:link w:val="Char1"/>
    <w:uiPriority w:val="99"/>
    <w:unhideWhenUsed/>
    <w:pPr>
      <w:tabs>
        <w:tab w:val="center" w:pos="4153"/>
        <w:tab w:val="right" w:pos="8306"/>
      </w:tabs>
    </w:pPr>
    <w:rPr>
      <w:sz w:val="18"/>
      <w:szCs w:val="18"/>
    </w:rPr>
  </w:style>
  <w:style w:type="character" w:customStyle="1" w:styleId="Char1">
    <w:name w:val="页脚 Char"/>
    <w:link w:val="af2"/>
    <w:uiPriority w:val="99"/>
    <w:rPr>
      <w:rFonts w:ascii="宋体" w:eastAsia="Calibri" w:hAnsi="宋体"/>
      <w:w w:val="100"/>
      <w:sz w:val="18"/>
      <w:szCs w:val="18"/>
      <w:shd w:val="clear" w:color="auto" w:fill="auto"/>
    </w:rPr>
  </w:style>
  <w:style w:type="character" w:customStyle="1" w:styleId="3Char">
    <w:name w:val="标题 3 Char"/>
    <w:link w:val="3"/>
    <w:rPr>
      <w:rFonts w:ascii="宋体" w:eastAsia="宋体" w:hAnsi="宋体"/>
      <w:b/>
      <w:w w:val="100"/>
      <w:sz w:val="28"/>
      <w:szCs w:val="28"/>
      <w:shd w:val="clear" w:color="auto" w:fill="auto"/>
    </w:rPr>
  </w:style>
  <w:style w:type="paragraph" w:styleId="af3">
    <w:name w:val="Normal (Web)"/>
    <w:basedOn w:val="a"/>
    <w:unhideWhenUsed/>
    <w:rPr>
      <w:rFonts w:ascii="Times New Roman" w:eastAsia="Times New Roman" w:hAnsi="Times New Roman"/>
      <w:sz w:val="24"/>
      <w:szCs w:val="24"/>
    </w:rPr>
  </w:style>
  <w:style w:type="paragraph" w:styleId="z-">
    <w:name w:val="HTML Bottom of Form"/>
    <w:basedOn w:val="a"/>
    <w:next w:val="a"/>
    <w:link w:val="z-Char"/>
    <w:pPr>
      <w:jc w:val="center"/>
    </w:pPr>
    <w:rPr>
      <w:rFonts w:ascii="Arial" w:eastAsia="Times New Roman" w:hAnsi="Arial"/>
      <w:sz w:val="16"/>
      <w:szCs w:val="16"/>
    </w:rPr>
  </w:style>
  <w:style w:type="character" w:customStyle="1" w:styleId="z-Char">
    <w:name w:val="z-窗体底端 Char"/>
    <w:link w:val="z-"/>
    <w:rPr>
      <w:rFonts w:ascii="Arial" w:eastAsia="Times New Roman" w:hAnsi="Arial"/>
      <w:w w:val="100"/>
      <w:sz w:val="16"/>
      <w:szCs w:val="16"/>
      <w:shd w:val="clear" w:color="auto" w:fill="auto"/>
    </w:rPr>
  </w:style>
  <w:style w:type="character" w:customStyle="1" w:styleId="4Char">
    <w:name w:val="标题 4 Char"/>
    <w:link w:val="4"/>
    <w:semiHidden/>
    <w:rPr>
      <w:rFonts w:ascii="Cambria" w:eastAsia="Times New Roman" w:hAnsi="Cambria"/>
      <w:b/>
      <w:w w:val="100"/>
      <w:sz w:val="28"/>
      <w:szCs w:val="28"/>
      <w:shd w:val="clear" w:color="auto" w:fill="auto"/>
    </w:rPr>
  </w:style>
  <w:style w:type="character" w:customStyle="1" w:styleId="Char">
    <w:name w:val="标题 Char"/>
    <w:link w:val="a4"/>
    <w:rPr>
      <w:rFonts w:ascii="Cambria" w:eastAsia="Times New Roman" w:hAnsi="Cambria"/>
      <w:b/>
      <w:w w:val="100"/>
      <w:sz w:val="32"/>
      <w:szCs w:val="32"/>
      <w:shd w:val="clear" w:color="auto" w:fill="auto"/>
    </w:rPr>
  </w:style>
  <w:style w:type="character" w:customStyle="1" w:styleId="1Char">
    <w:name w:val="标题 1 Char"/>
    <w:link w:val="1"/>
    <w:rPr>
      <w:rFonts w:ascii="宋体" w:eastAsia="Calibri" w:hAnsi="宋体"/>
      <w:b/>
      <w:w w:val="100"/>
      <w:sz w:val="44"/>
      <w:szCs w:val="44"/>
      <w:shd w:val="clear" w:color="auto" w:fill="auto"/>
    </w:rPr>
  </w:style>
  <w:style w:type="paragraph" w:styleId="af4">
    <w:name w:val="Date"/>
    <w:basedOn w:val="a"/>
    <w:next w:val="a"/>
    <w:link w:val="Char2"/>
    <w:semiHidden/>
    <w:unhideWhenUsed/>
    <w:pPr>
      <w:ind w:left="100"/>
    </w:pPr>
  </w:style>
  <w:style w:type="character" w:customStyle="1" w:styleId="Char2">
    <w:name w:val="日期 Char"/>
    <w:link w:val="af4"/>
    <w:semiHidden/>
    <w:rPr>
      <w:rFonts w:ascii="宋体" w:eastAsia="Calibri" w:hAnsi="宋体"/>
      <w:w w:val="100"/>
      <w:sz w:val="21"/>
      <w:szCs w:val="2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3821">
      <w:bodyDiv w:val="1"/>
      <w:marLeft w:val="0"/>
      <w:marRight w:val="0"/>
      <w:marTop w:val="0"/>
      <w:marBottom w:val="0"/>
      <w:divBdr>
        <w:top w:val="none" w:sz="0" w:space="0" w:color="auto"/>
        <w:left w:val="none" w:sz="0" w:space="0" w:color="auto"/>
        <w:bottom w:val="none" w:sz="0" w:space="0" w:color="auto"/>
        <w:right w:val="none" w:sz="0" w:space="0" w:color="auto"/>
      </w:divBdr>
    </w:div>
    <w:div w:id="20688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1767</Words>
  <Characters>10076</Characters>
  <Application>Microsoft Office Word</Application>
  <DocSecurity>0</DocSecurity>
  <Lines>83</Lines>
  <Paragraphs>23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cgnpc</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c:creator>
  <cp:lastModifiedBy>Sky123.Org</cp:lastModifiedBy>
  <cp:revision>2</cp:revision>
  <dcterms:created xsi:type="dcterms:W3CDTF">2019-05-13T00:00:00Z</dcterms:created>
  <dcterms:modified xsi:type="dcterms:W3CDTF">2019-05-13T00:00:00Z</dcterms:modified>
</cp:coreProperties>
</file>